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00DEB" w14:textId="39A16359" w:rsidR="00481FD3" w:rsidRDefault="00313177" w:rsidP="00DC2155">
      <w:pPr>
        <w:adjustRightInd w:val="0"/>
        <w:snapToGrid w:val="0"/>
        <w:jc w:val="center"/>
        <w:rPr>
          <w:rFonts w:ascii="標楷體" w:eastAsia="標楷體" w:hAnsi="標楷體" w:cs="Arial"/>
          <w:b/>
          <w:color w:val="000000"/>
          <w:sz w:val="20"/>
          <w:szCs w:val="20"/>
        </w:rPr>
      </w:pPr>
      <w:bookmarkStart w:id="0" w:name="_Hlk143594702"/>
      <w:bookmarkStart w:id="1" w:name="_Hlk139614193"/>
      <w:r w:rsidRPr="00821FAA">
        <w:rPr>
          <w:rFonts w:ascii="標楷體" w:eastAsia="標楷體" w:hAnsi="標楷體" w:cs="Arial" w:hint="eastAsia"/>
          <w:b/>
          <w:color w:val="000000"/>
          <w:sz w:val="32"/>
        </w:rPr>
        <w:t>「月經教育教學資源」</w:t>
      </w:r>
    </w:p>
    <w:bookmarkEnd w:id="0"/>
    <w:p w14:paraId="0D0B203A" w14:textId="2E4640B4" w:rsidR="00313177" w:rsidRPr="00DC2155" w:rsidRDefault="00481FD3" w:rsidP="00313177">
      <w:pPr>
        <w:adjustRightInd w:val="0"/>
        <w:snapToGrid w:val="0"/>
        <w:rPr>
          <w:rFonts w:ascii="標楷體" w:eastAsia="標楷體" w:hAnsi="標楷體" w:cs="Arial"/>
          <w:color w:val="000000"/>
          <w:sz w:val="28"/>
        </w:rPr>
      </w:pPr>
      <w:r>
        <w:rPr>
          <w:rFonts w:ascii="標楷體" w:eastAsia="標楷體" w:hAnsi="標楷體" w:cs="Arial" w:hint="eastAsia"/>
          <w:b/>
          <w:color w:val="000000"/>
          <w:sz w:val="20"/>
          <w:szCs w:val="20"/>
        </w:rPr>
        <w:t xml:space="preserve"> </w:t>
      </w:r>
    </w:p>
    <w:tbl>
      <w:tblPr>
        <w:tblpPr w:leftFromText="180" w:rightFromText="180" w:vertAnchor="text" w:tblpXSpec="center" w:tblpY="1"/>
        <w:tblOverlap w:val="never"/>
        <w:tblW w:w="9639" w:type="dxa"/>
        <w:jc w:val="center"/>
        <w:tblLayout w:type="fixed"/>
        <w:tblCellMar>
          <w:top w:w="15" w:type="dxa"/>
          <w:left w:w="15" w:type="dxa"/>
          <w:bottom w:w="15" w:type="dxa"/>
          <w:right w:w="15" w:type="dxa"/>
        </w:tblCellMar>
        <w:tblLook w:val="0480" w:firstRow="0" w:lastRow="0" w:firstColumn="1" w:lastColumn="0" w:noHBand="0" w:noVBand="1"/>
      </w:tblPr>
      <w:tblGrid>
        <w:gridCol w:w="2825"/>
        <w:gridCol w:w="3686"/>
        <w:gridCol w:w="1427"/>
        <w:gridCol w:w="1690"/>
        <w:gridCol w:w="11"/>
      </w:tblGrid>
      <w:tr w:rsidR="00DC2155" w:rsidRPr="00DC2155" w14:paraId="368244B3" w14:textId="77777777" w:rsidTr="00DC2155">
        <w:trPr>
          <w:trHeight w:val="164"/>
          <w:jc w:val="center"/>
        </w:trPr>
        <w:tc>
          <w:tcPr>
            <w:tcW w:w="9639" w:type="dxa"/>
            <w:gridSpan w:val="5"/>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6C91F574" w14:textId="7C1D33CB" w:rsidR="00DC2155" w:rsidRPr="00DC2155" w:rsidRDefault="00DC2155" w:rsidP="00991EFF">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hint="eastAsia"/>
                <w:b/>
                <w:color w:val="000000"/>
                <w:sz w:val="28"/>
                <w:szCs w:val="28"/>
              </w:rPr>
              <w:t>【教學對象】：國小中高年級    【主題一】：</w:t>
            </w:r>
            <w:r w:rsidRPr="00DC2155">
              <w:rPr>
                <w:rFonts w:ascii="標楷體" w:eastAsia="標楷體" w:hAnsi="標楷體" w:cs="Arial" w:hint="eastAsia"/>
                <w:b/>
                <w:kern w:val="0"/>
                <w:sz w:val="28"/>
                <w:szCs w:val="28"/>
              </w:rPr>
              <w:t>經期保健與青春期身心調適</w:t>
            </w:r>
          </w:p>
        </w:tc>
      </w:tr>
      <w:tr w:rsidR="00DC2155" w:rsidRPr="00DC2155" w14:paraId="61535A18" w14:textId="77777777" w:rsidTr="00DC2155">
        <w:trPr>
          <w:gridAfter w:val="1"/>
          <w:wAfter w:w="11" w:type="dxa"/>
          <w:trHeight w:val="164"/>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187D94FB" w14:textId="77777777" w:rsidR="00DC2155" w:rsidRPr="00DC2155" w:rsidRDefault="00DC2155" w:rsidP="00991EFF">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名稱</w:t>
            </w:r>
          </w:p>
        </w:tc>
        <w:tc>
          <w:tcPr>
            <w:tcW w:w="36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24C92466" w14:textId="77777777" w:rsidR="00DC2155" w:rsidRPr="00DC2155" w:rsidRDefault="00DC2155" w:rsidP="00991EFF">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內容簡介</w:t>
            </w:r>
          </w:p>
        </w:tc>
        <w:tc>
          <w:tcPr>
            <w:tcW w:w="14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538624E9" w14:textId="77777777" w:rsidR="00DC2155" w:rsidRPr="00DC2155" w:rsidRDefault="00DC2155" w:rsidP="00991EFF">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種類</w:t>
            </w:r>
          </w:p>
        </w:tc>
        <w:tc>
          <w:tcPr>
            <w:tcW w:w="169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5C42DFE6" w14:textId="77777777" w:rsidR="00DC2155" w:rsidRPr="00DC2155" w:rsidRDefault="00DC2155" w:rsidP="00991EFF">
            <w:pPr>
              <w:widowControl/>
              <w:spacing w:line="0" w:lineRule="atLeast"/>
              <w:jc w:val="center"/>
              <w:rPr>
                <w:rFonts w:ascii="標楷體" w:eastAsia="標楷體" w:hAnsi="標楷體" w:cs="新細明體"/>
                <w:b/>
                <w:kern w:val="0"/>
                <w:sz w:val="28"/>
                <w:szCs w:val="28"/>
              </w:rPr>
            </w:pPr>
            <w:r w:rsidRPr="00DC2155">
              <w:rPr>
                <w:rFonts w:ascii="標楷體" w:eastAsia="標楷體" w:hAnsi="標楷體" w:cs="Arial" w:hint="eastAsia"/>
                <w:b/>
                <w:color w:val="000000"/>
                <w:kern w:val="0"/>
                <w:sz w:val="28"/>
                <w:szCs w:val="28"/>
              </w:rPr>
              <w:t>資料</w:t>
            </w:r>
            <w:r w:rsidRPr="00DC2155">
              <w:rPr>
                <w:rFonts w:ascii="標楷體" w:eastAsia="標楷體" w:hAnsi="標楷體" w:cs="Arial"/>
                <w:b/>
                <w:color w:val="000000"/>
                <w:kern w:val="0"/>
                <w:sz w:val="28"/>
                <w:szCs w:val="28"/>
              </w:rPr>
              <w:t>來源</w:t>
            </w:r>
          </w:p>
        </w:tc>
      </w:tr>
      <w:tr w:rsidR="00DC2155" w:rsidRPr="00DC2155" w14:paraId="0B6BE2A2" w14:textId="77777777" w:rsidTr="00DC2155">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B13BA5" w14:textId="77777777" w:rsidR="00DC2155" w:rsidRPr="00DC2155" w:rsidRDefault="00DC2155" w:rsidP="00991EFF">
            <w:pPr>
              <w:adjustRightInd w:val="0"/>
              <w:snapToGrid w:val="0"/>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王子脱魯記月經繪本</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4A12F7" w14:textId="77777777" w:rsidR="00DC2155" w:rsidRPr="00DC2155" w:rsidRDefault="00DC2155" w:rsidP="00991EFF">
            <w:pPr>
              <w:widowControl/>
              <w:spacing w:line="0" w:lineRule="atLeast"/>
              <w:jc w:val="both"/>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以王子為主角，看到並解決童話故事中的女主角因為月經而遇到的各種情境與議題。例如生理保健、身心調適、月經</w:t>
            </w:r>
            <w:proofErr w:type="gramStart"/>
            <w:r w:rsidRPr="00DC2155">
              <w:rPr>
                <w:rFonts w:ascii="標楷體" w:eastAsia="標楷體" w:hAnsi="標楷體" w:cs="Arial" w:hint="eastAsia"/>
                <w:color w:val="000000"/>
                <w:kern w:val="0"/>
                <w:sz w:val="28"/>
                <w:szCs w:val="28"/>
              </w:rPr>
              <w:t>汙</w:t>
            </w:r>
            <w:proofErr w:type="gramEnd"/>
            <w:r w:rsidRPr="00DC2155">
              <w:rPr>
                <w:rFonts w:ascii="標楷體" w:eastAsia="標楷體" w:hAnsi="標楷體" w:cs="Arial" w:hint="eastAsia"/>
                <w:color w:val="000000"/>
                <w:kern w:val="0"/>
                <w:sz w:val="28"/>
                <w:szCs w:val="28"/>
              </w:rPr>
              <w:t>名、月經貧窮等。</w:t>
            </w:r>
          </w:p>
          <w:p w14:paraId="0DC66866" w14:textId="77777777" w:rsidR="00DC2155" w:rsidRPr="00DC2155" w:rsidRDefault="00DC2155" w:rsidP="00991EFF">
            <w:pPr>
              <w:adjustRightInd w:val="0"/>
              <w:snapToGrid w:val="0"/>
              <w:spacing w:line="276" w:lineRule="auto"/>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(教育部，2023)</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9FBC4B" w14:textId="77777777" w:rsidR="00DC2155" w:rsidRPr="00DC2155" w:rsidRDefault="00DC2155" w:rsidP="00991EFF">
            <w:pPr>
              <w:widowControl/>
              <w:spacing w:line="0" w:lineRule="atLeast"/>
              <w:jc w:val="center"/>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繪本</w:t>
            </w:r>
          </w:p>
        </w:tc>
        <w:tc>
          <w:tcPr>
            <w:tcW w:w="1690" w:type="dxa"/>
            <w:tcBorders>
              <w:top w:val="single" w:sz="8" w:space="0" w:color="000000"/>
              <w:left w:val="single" w:sz="8" w:space="0" w:color="000000"/>
              <w:bottom w:val="single" w:sz="8" w:space="0" w:color="000000"/>
              <w:right w:val="single" w:sz="8" w:space="0" w:color="000000"/>
            </w:tcBorders>
            <w:vAlign w:val="center"/>
          </w:tcPr>
          <w:p w14:paraId="7E07354D" w14:textId="77777777" w:rsidR="00DC2155" w:rsidRPr="00DC2155" w:rsidRDefault="00E32874" w:rsidP="00DC2155">
            <w:pPr>
              <w:widowControl/>
              <w:spacing w:line="0" w:lineRule="atLeast"/>
              <w:ind w:leftChars="-4" w:left="-3" w:hangingChars="3" w:hanging="7"/>
              <w:jc w:val="center"/>
              <w:rPr>
                <w:rFonts w:ascii="新細明體" w:eastAsia="新細明體" w:hAnsi="新細明體"/>
                <w:b/>
                <w:color w:val="0066FF"/>
                <w:sz w:val="28"/>
                <w:szCs w:val="28"/>
                <w:u w:color="0066FF"/>
              </w:rPr>
            </w:pPr>
            <w:hyperlink r:id="rId8" w:history="1">
              <w:r w:rsidR="00DC2155" w:rsidRPr="00DC2155">
                <w:rPr>
                  <w:rStyle w:val="a3"/>
                  <w:rFonts w:ascii="標楷體" w:eastAsia="標楷體" w:hAnsi="標楷體" w:cs="Arial" w:hint="eastAsia"/>
                  <w:kern w:val="0"/>
                  <w:sz w:val="28"/>
                  <w:szCs w:val="28"/>
                </w:rPr>
                <w:t>雲端連結</w:t>
              </w:r>
            </w:hyperlink>
          </w:p>
        </w:tc>
      </w:tr>
      <w:tr w:rsidR="00DC2155" w:rsidRPr="00DC2155" w14:paraId="3231AA48" w14:textId="77777777" w:rsidTr="00DC2155">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331DA" w14:textId="77777777" w:rsidR="00DC2155" w:rsidRPr="00DC2155" w:rsidRDefault="00DC2155" w:rsidP="00991EFF">
            <w:pPr>
              <w:widowControl/>
              <w:adjustRightInd w:val="0"/>
              <w:snapToGrid w:val="0"/>
              <w:rPr>
                <w:rFonts w:ascii="標楷體" w:eastAsia="標楷體" w:hAnsi="標楷體" w:cs="Arial"/>
                <w:color w:val="000000"/>
                <w:kern w:val="0"/>
                <w:sz w:val="28"/>
                <w:szCs w:val="28"/>
              </w:rPr>
            </w:pPr>
            <w:r w:rsidRPr="00DC2155">
              <w:rPr>
                <w:rFonts w:ascii="標楷體" w:eastAsia="標楷體" w:hAnsi="標楷體" w:cs="Arial"/>
                <w:color w:val="000000"/>
                <w:kern w:val="0"/>
                <w:sz w:val="28"/>
                <w:szCs w:val="28"/>
              </w:rPr>
              <w:t>從「經」開始、健康喜悅</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530C64" w14:textId="77777777" w:rsidR="00E56051" w:rsidRDefault="00DC2155" w:rsidP="00991EFF">
            <w:pPr>
              <w:adjustRightInd w:val="0"/>
              <w:snapToGrid w:val="0"/>
              <w:spacing w:line="276" w:lineRule="auto"/>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說明青少女面對初經的心情準備，以了解經期時相關保健資訊。(</w:t>
            </w:r>
            <w:r w:rsidR="00AC5AB3">
              <w:rPr>
                <w:rFonts w:ascii="標楷體" w:eastAsia="標楷體" w:hAnsi="標楷體" w:cs="Arial" w:hint="eastAsia"/>
                <w:color w:val="000000"/>
                <w:kern w:val="0"/>
                <w:sz w:val="28"/>
                <w:szCs w:val="28"/>
              </w:rPr>
              <w:t>衛生福利部</w:t>
            </w:r>
            <w:r w:rsidRPr="00DC2155">
              <w:rPr>
                <w:rFonts w:ascii="標楷體" w:eastAsia="標楷體" w:hAnsi="標楷體" w:cs="Arial" w:hint="eastAsia"/>
                <w:kern w:val="0"/>
                <w:sz w:val="28"/>
                <w:szCs w:val="28"/>
              </w:rPr>
              <w:t>國民</w:t>
            </w:r>
            <w:proofErr w:type="gramStart"/>
            <w:r w:rsidRPr="00DC2155">
              <w:rPr>
                <w:rFonts w:ascii="標楷體" w:eastAsia="標楷體" w:hAnsi="標楷體" w:cs="Arial" w:hint="eastAsia"/>
                <w:kern w:val="0"/>
                <w:sz w:val="28"/>
                <w:szCs w:val="28"/>
              </w:rPr>
              <w:t>健康署</w:t>
            </w:r>
            <w:proofErr w:type="gramEnd"/>
            <w:r w:rsidRPr="00DC2155">
              <w:rPr>
                <w:rFonts w:ascii="標楷體" w:eastAsia="標楷體" w:hAnsi="標楷體" w:cs="Arial" w:hint="eastAsia"/>
                <w:kern w:val="0"/>
                <w:sz w:val="28"/>
                <w:szCs w:val="28"/>
              </w:rPr>
              <w:t>，2023</w:t>
            </w:r>
            <w:r w:rsidRPr="00DC2155">
              <w:rPr>
                <w:rFonts w:ascii="標楷體" w:eastAsia="標楷體" w:hAnsi="標楷體" w:cs="Arial" w:hint="eastAsia"/>
                <w:color w:val="000000"/>
                <w:kern w:val="0"/>
                <w:sz w:val="28"/>
                <w:szCs w:val="28"/>
              </w:rPr>
              <w:t>)</w:t>
            </w:r>
          </w:p>
          <w:p w14:paraId="438C2D05" w14:textId="0077F087" w:rsidR="00DC2155" w:rsidRPr="00DC2155" w:rsidRDefault="00E56051" w:rsidP="00991EFF">
            <w:pPr>
              <w:adjustRightInd w:val="0"/>
              <w:snapToGrid w:val="0"/>
              <w:spacing w:line="276" w:lineRule="auto"/>
              <w:rPr>
                <w:rFonts w:ascii="標楷體" w:eastAsia="標楷體" w:hAnsi="標楷體" w:cs="Arial"/>
                <w:color w:val="000000"/>
                <w:kern w:val="0"/>
                <w:sz w:val="28"/>
                <w:szCs w:val="28"/>
              </w:rPr>
            </w:pPr>
            <w:r w:rsidRPr="00E56051">
              <w:rPr>
                <w:rFonts w:ascii="標楷體" w:eastAsia="標楷體" w:hAnsi="標楷體" w:cs="Arial"/>
                <w:color w:val="000000"/>
                <w:kern w:val="0"/>
                <w:sz w:val="28"/>
                <w:szCs w:val="28"/>
              </w:rPr>
              <w:t>https://www.hpa.gov.tw/</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A7F4D3" w14:textId="77777777" w:rsidR="00DC2155" w:rsidRPr="00DC2155" w:rsidRDefault="00DC2155" w:rsidP="00991EFF">
            <w:pPr>
              <w:widowControl/>
              <w:spacing w:line="0" w:lineRule="atLeast"/>
              <w:jc w:val="center"/>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影音</w:t>
            </w:r>
          </w:p>
        </w:tc>
        <w:tc>
          <w:tcPr>
            <w:tcW w:w="1690" w:type="dxa"/>
            <w:tcBorders>
              <w:top w:val="single" w:sz="8" w:space="0" w:color="000000"/>
              <w:left w:val="single" w:sz="8" w:space="0" w:color="000000"/>
              <w:bottom w:val="single" w:sz="8" w:space="0" w:color="000000"/>
              <w:right w:val="single" w:sz="8" w:space="0" w:color="000000"/>
            </w:tcBorders>
            <w:vAlign w:val="center"/>
          </w:tcPr>
          <w:p w14:paraId="0D6844F5" w14:textId="77777777" w:rsidR="00DC2155" w:rsidRPr="00DC2155" w:rsidRDefault="00E32874" w:rsidP="00991EFF">
            <w:pPr>
              <w:widowControl/>
              <w:spacing w:line="0" w:lineRule="atLeast"/>
              <w:jc w:val="center"/>
              <w:rPr>
                <w:rFonts w:ascii="標楷體" w:eastAsia="標楷體" w:hAnsi="標楷體" w:cs="Arial"/>
                <w:b/>
                <w:color w:val="000000"/>
                <w:kern w:val="0"/>
                <w:sz w:val="28"/>
                <w:szCs w:val="28"/>
              </w:rPr>
            </w:pPr>
            <w:hyperlink r:id="rId9" w:history="1">
              <w:r w:rsidR="00DC2155" w:rsidRPr="00DC2155">
                <w:rPr>
                  <w:rStyle w:val="a3"/>
                  <w:rFonts w:ascii="標楷體" w:eastAsia="標楷體" w:hAnsi="標楷體" w:cs="Arial"/>
                  <w:kern w:val="0"/>
                  <w:sz w:val="28"/>
                  <w:szCs w:val="28"/>
                </w:rPr>
                <w:t>網站連結</w:t>
              </w:r>
            </w:hyperlink>
          </w:p>
        </w:tc>
      </w:tr>
      <w:tr w:rsidR="00DC2155" w:rsidRPr="00DC2155" w14:paraId="36FD1688" w14:textId="77777777" w:rsidTr="00DC2155">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DED3B" w14:textId="77777777" w:rsidR="00DC2155" w:rsidRPr="00DC2155" w:rsidRDefault="00DC2155" w:rsidP="00991EFF">
            <w:pPr>
              <w:widowControl/>
              <w:adjustRightInd w:val="0"/>
              <w:snapToGrid w:val="0"/>
              <w:rPr>
                <w:rFonts w:ascii="標楷體" w:eastAsia="標楷體" w:hAnsi="標楷體" w:cs="Arial"/>
                <w:color w:val="000000"/>
                <w:kern w:val="0"/>
                <w:sz w:val="28"/>
                <w:szCs w:val="28"/>
              </w:rPr>
            </w:pPr>
            <w:r w:rsidRPr="00DC2155">
              <w:rPr>
                <w:rFonts w:ascii="標楷體" w:eastAsia="標楷體" w:hAnsi="標楷體" w:cs="Arial"/>
                <w:color w:val="000000"/>
                <w:kern w:val="0"/>
                <w:sz w:val="28"/>
                <w:szCs w:val="28"/>
              </w:rPr>
              <w:t>從「經」開始、健康喜悅</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4AA643" w14:textId="77777777" w:rsidR="00DC2155" w:rsidRDefault="00DC2155" w:rsidP="00991EFF">
            <w:pPr>
              <w:adjustRightInd w:val="0"/>
              <w:snapToGrid w:val="0"/>
              <w:spacing w:line="276" w:lineRule="auto"/>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說明青少女月經期間相關保健資訊與月經去</w:t>
            </w:r>
            <w:proofErr w:type="gramStart"/>
            <w:r w:rsidRPr="00DC2155">
              <w:rPr>
                <w:rFonts w:ascii="標楷體" w:eastAsia="標楷體" w:hAnsi="標楷體" w:cs="Arial" w:hint="eastAsia"/>
                <w:color w:val="000000"/>
                <w:kern w:val="0"/>
                <w:sz w:val="28"/>
                <w:szCs w:val="28"/>
              </w:rPr>
              <w:t>汙</w:t>
            </w:r>
            <w:proofErr w:type="gramEnd"/>
            <w:r w:rsidRPr="00DC2155">
              <w:rPr>
                <w:rFonts w:ascii="標楷體" w:eastAsia="標楷體" w:hAnsi="標楷體" w:cs="Arial" w:hint="eastAsia"/>
                <w:color w:val="000000"/>
                <w:kern w:val="0"/>
                <w:sz w:val="28"/>
                <w:szCs w:val="28"/>
              </w:rPr>
              <w:t>名、性別友善的學習重點。(</w:t>
            </w:r>
            <w:r w:rsidR="004C4359" w:rsidRPr="004C4359">
              <w:rPr>
                <w:rFonts w:ascii="標楷體" w:eastAsia="標楷體" w:hAnsi="標楷體" w:cs="Arial" w:hint="eastAsia"/>
                <w:color w:val="000000"/>
                <w:kern w:val="0"/>
                <w:sz w:val="28"/>
                <w:szCs w:val="28"/>
              </w:rPr>
              <w:t>衛生福利部</w:t>
            </w:r>
            <w:r w:rsidRPr="00DC2155">
              <w:rPr>
                <w:rFonts w:ascii="標楷體" w:eastAsia="標楷體" w:hAnsi="標楷體" w:cs="Arial" w:hint="eastAsia"/>
                <w:kern w:val="0"/>
                <w:sz w:val="28"/>
                <w:szCs w:val="28"/>
              </w:rPr>
              <w:t>國民</w:t>
            </w:r>
            <w:proofErr w:type="gramStart"/>
            <w:r w:rsidRPr="00DC2155">
              <w:rPr>
                <w:rFonts w:ascii="標楷體" w:eastAsia="標楷體" w:hAnsi="標楷體" w:cs="Arial" w:hint="eastAsia"/>
                <w:kern w:val="0"/>
                <w:sz w:val="28"/>
                <w:szCs w:val="28"/>
              </w:rPr>
              <w:t>健康署</w:t>
            </w:r>
            <w:proofErr w:type="gramEnd"/>
            <w:r w:rsidRPr="00DC2155">
              <w:rPr>
                <w:rFonts w:ascii="標楷體" w:eastAsia="標楷體" w:hAnsi="標楷體" w:cs="Arial" w:hint="eastAsia"/>
                <w:kern w:val="0"/>
                <w:sz w:val="28"/>
                <w:szCs w:val="28"/>
              </w:rPr>
              <w:t>，2023</w:t>
            </w:r>
            <w:r w:rsidRPr="00DC2155">
              <w:rPr>
                <w:rFonts w:ascii="標楷體" w:eastAsia="標楷體" w:hAnsi="標楷體" w:cs="Arial" w:hint="eastAsia"/>
                <w:color w:val="000000"/>
                <w:kern w:val="0"/>
                <w:sz w:val="28"/>
                <w:szCs w:val="28"/>
              </w:rPr>
              <w:t>)</w:t>
            </w:r>
          </w:p>
          <w:p w14:paraId="62F2C507" w14:textId="3CD8EEEC" w:rsidR="00E56051" w:rsidRPr="00DC2155" w:rsidRDefault="00E56051" w:rsidP="00991EFF">
            <w:pPr>
              <w:adjustRightInd w:val="0"/>
              <w:snapToGrid w:val="0"/>
              <w:spacing w:line="276" w:lineRule="auto"/>
              <w:rPr>
                <w:rFonts w:ascii="標楷體" w:eastAsia="標楷體" w:hAnsi="標楷體" w:cs="Arial"/>
                <w:color w:val="000000"/>
                <w:kern w:val="0"/>
                <w:sz w:val="28"/>
                <w:szCs w:val="28"/>
              </w:rPr>
            </w:pPr>
            <w:r w:rsidRPr="00E56051">
              <w:rPr>
                <w:rFonts w:ascii="標楷體" w:eastAsia="標楷體" w:hAnsi="標楷體" w:cs="Arial"/>
                <w:color w:val="000000"/>
                <w:kern w:val="0"/>
                <w:sz w:val="28"/>
                <w:szCs w:val="28"/>
              </w:rPr>
              <w:t>https://www.hpa.gov.tw/</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D7A28" w14:textId="77777777" w:rsidR="00DC2155" w:rsidRPr="00DC2155" w:rsidRDefault="00DC2155" w:rsidP="00991EFF">
            <w:pPr>
              <w:widowControl/>
              <w:spacing w:line="0" w:lineRule="atLeast"/>
              <w:jc w:val="center"/>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單張</w:t>
            </w:r>
          </w:p>
        </w:tc>
        <w:tc>
          <w:tcPr>
            <w:tcW w:w="1690" w:type="dxa"/>
            <w:tcBorders>
              <w:top w:val="single" w:sz="8" w:space="0" w:color="000000"/>
              <w:left w:val="single" w:sz="8" w:space="0" w:color="000000"/>
              <w:bottom w:val="single" w:sz="8" w:space="0" w:color="000000"/>
              <w:right w:val="single" w:sz="8" w:space="0" w:color="000000"/>
            </w:tcBorders>
            <w:vAlign w:val="center"/>
          </w:tcPr>
          <w:p w14:paraId="66C4177C" w14:textId="77777777" w:rsidR="00DC2155" w:rsidRPr="00DC2155" w:rsidRDefault="00E32874" w:rsidP="00991EFF">
            <w:pPr>
              <w:widowControl/>
              <w:spacing w:line="0" w:lineRule="atLeast"/>
              <w:jc w:val="center"/>
              <w:rPr>
                <w:rFonts w:ascii="標楷體" w:eastAsia="標楷體" w:hAnsi="標楷體" w:cs="Arial"/>
                <w:b/>
                <w:color w:val="000000"/>
                <w:kern w:val="0"/>
                <w:sz w:val="28"/>
                <w:szCs w:val="28"/>
              </w:rPr>
            </w:pPr>
            <w:hyperlink r:id="rId10" w:history="1">
              <w:r w:rsidR="00DC2155" w:rsidRPr="00DC2155">
                <w:rPr>
                  <w:rStyle w:val="a3"/>
                  <w:rFonts w:ascii="標楷體" w:eastAsia="標楷體" w:hAnsi="標楷體" w:cs="Arial"/>
                  <w:kern w:val="0"/>
                  <w:sz w:val="28"/>
                  <w:szCs w:val="28"/>
                </w:rPr>
                <w:t>網站連結</w:t>
              </w:r>
            </w:hyperlink>
          </w:p>
        </w:tc>
      </w:tr>
      <w:tr w:rsidR="009953D5" w:rsidRPr="00DC2155" w14:paraId="4F6E7D27" w14:textId="77777777" w:rsidTr="00DC2155">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2B915" w14:textId="7FF89155" w:rsidR="009953D5" w:rsidRPr="00DC2155" w:rsidRDefault="009953D5" w:rsidP="00991EFF">
            <w:pPr>
              <w:widowControl/>
              <w:adjustRightInd w:val="0"/>
              <w:snapToGrid w:val="0"/>
              <w:rPr>
                <w:rFonts w:ascii="標楷體" w:eastAsia="標楷體" w:hAnsi="標楷體" w:cs="Arial"/>
                <w:color w:val="000000"/>
                <w:kern w:val="0"/>
                <w:sz w:val="28"/>
                <w:szCs w:val="28"/>
              </w:rPr>
            </w:pPr>
            <w:r w:rsidRPr="009953D5">
              <w:rPr>
                <w:rFonts w:ascii="標楷體" w:eastAsia="標楷體" w:hAnsi="標楷體" w:cs="Arial" w:hint="eastAsia"/>
                <w:color w:val="000000"/>
                <w:kern w:val="0"/>
                <w:sz w:val="28"/>
                <w:szCs w:val="28"/>
              </w:rPr>
              <w:t>女性生理用品懶人包</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434A5A" w14:textId="2B88DDF3" w:rsidR="009953D5" w:rsidRPr="00DC2155" w:rsidRDefault="009953D5" w:rsidP="00991EFF">
            <w:pPr>
              <w:adjustRightInd w:val="0"/>
              <w:snapToGrid w:val="0"/>
              <w:spacing w:line="276" w:lineRule="auto"/>
              <w:rPr>
                <w:rFonts w:ascii="標楷體" w:eastAsia="標楷體" w:hAnsi="標楷體" w:cs="Arial"/>
                <w:color w:val="000000"/>
                <w:kern w:val="0"/>
                <w:sz w:val="28"/>
                <w:szCs w:val="28"/>
              </w:rPr>
            </w:pPr>
            <w:r w:rsidRPr="009953D5">
              <w:rPr>
                <w:rFonts w:ascii="標楷體" w:eastAsia="標楷體" w:hAnsi="標楷體" w:cs="Arial" w:hint="eastAsia"/>
                <w:color w:val="000000"/>
                <w:kern w:val="0"/>
                <w:sz w:val="28"/>
                <w:szCs w:val="28"/>
              </w:rPr>
              <w:t>介紹體外型(衛生棉、布衛生棉)與體內型(衛生棉條、月亮杯)生理用品 (國民</w:t>
            </w:r>
            <w:proofErr w:type="gramStart"/>
            <w:r w:rsidRPr="009953D5">
              <w:rPr>
                <w:rFonts w:ascii="標楷體" w:eastAsia="標楷體" w:hAnsi="標楷體" w:cs="Arial" w:hint="eastAsia"/>
                <w:color w:val="000000"/>
                <w:kern w:val="0"/>
                <w:sz w:val="28"/>
                <w:szCs w:val="28"/>
              </w:rPr>
              <w:t>健康署</w:t>
            </w:r>
            <w:proofErr w:type="gramEnd"/>
            <w:r w:rsidRPr="009953D5">
              <w:rPr>
                <w:rFonts w:ascii="標楷體" w:eastAsia="標楷體" w:hAnsi="標楷體" w:cs="Arial" w:hint="eastAsia"/>
                <w:color w:val="000000"/>
                <w:kern w:val="0"/>
                <w:sz w:val="28"/>
                <w:szCs w:val="28"/>
              </w:rPr>
              <w:t>健康，2020)</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880B80" w14:textId="36278C3C" w:rsidR="009953D5" w:rsidRPr="00DC2155" w:rsidRDefault="009953D5" w:rsidP="00991EFF">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圖片</w:t>
            </w:r>
          </w:p>
        </w:tc>
        <w:tc>
          <w:tcPr>
            <w:tcW w:w="1690" w:type="dxa"/>
            <w:tcBorders>
              <w:top w:val="single" w:sz="8" w:space="0" w:color="000000"/>
              <w:left w:val="single" w:sz="8" w:space="0" w:color="000000"/>
              <w:bottom w:val="single" w:sz="8" w:space="0" w:color="000000"/>
              <w:right w:val="single" w:sz="8" w:space="0" w:color="000000"/>
            </w:tcBorders>
            <w:vAlign w:val="center"/>
          </w:tcPr>
          <w:p w14:paraId="472E1F2B" w14:textId="6DF876ED" w:rsidR="009953D5" w:rsidRPr="009953D5" w:rsidRDefault="00E32874" w:rsidP="009953D5">
            <w:pPr>
              <w:widowControl/>
              <w:jc w:val="center"/>
              <w:rPr>
                <w:rFonts w:ascii="標楷體" w:eastAsia="標楷體" w:hAnsi="標楷體"/>
                <w:color w:val="0070C0"/>
                <w:sz w:val="28"/>
                <w:szCs w:val="28"/>
                <w:u w:val="single"/>
              </w:rPr>
            </w:pPr>
            <w:hyperlink r:id="rId11" w:history="1">
              <w:r w:rsidR="009953D5" w:rsidRPr="009953D5">
                <w:rPr>
                  <w:rStyle w:val="a3"/>
                  <w:rFonts w:ascii="標楷體" w:eastAsia="標楷體" w:hAnsi="標楷體" w:hint="eastAsia"/>
                  <w:color w:val="0070C0"/>
                  <w:sz w:val="28"/>
                  <w:szCs w:val="28"/>
                </w:rPr>
                <w:t>網站連結</w:t>
              </w:r>
            </w:hyperlink>
          </w:p>
        </w:tc>
      </w:tr>
      <w:tr w:rsidR="009953D5" w:rsidRPr="00DC2155" w14:paraId="3458BC5C" w14:textId="77777777" w:rsidTr="00DC2155">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2B130A" w14:textId="44B8FA1A" w:rsidR="009953D5" w:rsidRPr="009953D5" w:rsidRDefault="009953D5" w:rsidP="00991EFF">
            <w:pPr>
              <w:widowControl/>
              <w:adjustRightInd w:val="0"/>
              <w:snapToGrid w:val="0"/>
              <w:rPr>
                <w:rFonts w:ascii="標楷體" w:eastAsia="標楷體" w:hAnsi="標楷體" w:cs="Arial"/>
                <w:color w:val="000000"/>
                <w:kern w:val="0"/>
                <w:sz w:val="28"/>
                <w:szCs w:val="28"/>
              </w:rPr>
            </w:pPr>
            <w:r w:rsidRPr="009953D5">
              <w:rPr>
                <w:rFonts w:ascii="標楷體" w:eastAsia="標楷體" w:hAnsi="標楷體" w:cs="Arial" w:hint="eastAsia"/>
                <w:color w:val="000000"/>
                <w:kern w:val="0"/>
                <w:sz w:val="28"/>
                <w:szCs w:val="28"/>
              </w:rPr>
              <w:t>青春健康家-衛生棉的使用</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632C4" w14:textId="1F13EE1A" w:rsidR="009953D5" w:rsidRPr="009953D5" w:rsidRDefault="009953D5" w:rsidP="00991EFF">
            <w:pPr>
              <w:adjustRightInd w:val="0"/>
              <w:snapToGrid w:val="0"/>
              <w:spacing w:line="276" w:lineRule="auto"/>
              <w:rPr>
                <w:rFonts w:ascii="標楷體" w:eastAsia="標楷體" w:hAnsi="標楷體" w:cs="Arial"/>
                <w:color w:val="000000"/>
                <w:kern w:val="0"/>
                <w:sz w:val="28"/>
                <w:szCs w:val="28"/>
              </w:rPr>
            </w:pPr>
            <w:r w:rsidRPr="009953D5">
              <w:rPr>
                <w:rFonts w:ascii="標楷體" w:eastAsia="標楷體" w:hAnsi="標楷體" w:cs="Arial" w:hint="eastAsia"/>
                <w:color w:val="000000"/>
                <w:kern w:val="0"/>
                <w:sz w:val="28"/>
                <w:szCs w:val="28"/>
              </w:rPr>
              <w:t>女孩們一生中有月經陪伴的日子長達35年，影片說明女孩們如何保持清潔衛生，及選用適合的生理保健用品。(國民</w:t>
            </w:r>
            <w:proofErr w:type="gramStart"/>
            <w:r w:rsidRPr="009953D5">
              <w:rPr>
                <w:rFonts w:ascii="標楷體" w:eastAsia="標楷體" w:hAnsi="標楷體" w:cs="Arial" w:hint="eastAsia"/>
                <w:color w:val="000000"/>
                <w:kern w:val="0"/>
                <w:sz w:val="28"/>
                <w:szCs w:val="28"/>
              </w:rPr>
              <w:t>健康署</w:t>
            </w:r>
            <w:proofErr w:type="gramEnd"/>
            <w:r w:rsidRPr="009953D5">
              <w:rPr>
                <w:rFonts w:ascii="標楷體" w:eastAsia="標楷體" w:hAnsi="標楷體" w:cs="Arial" w:hint="eastAsia"/>
                <w:color w:val="000000"/>
                <w:kern w:val="0"/>
                <w:sz w:val="28"/>
                <w:szCs w:val="28"/>
              </w:rPr>
              <w:t>，2021)</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562B4C" w14:textId="772E2495" w:rsidR="009953D5" w:rsidRDefault="009953D5" w:rsidP="00991EFF">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影音</w:t>
            </w:r>
          </w:p>
        </w:tc>
        <w:tc>
          <w:tcPr>
            <w:tcW w:w="1690" w:type="dxa"/>
            <w:tcBorders>
              <w:top w:val="single" w:sz="8" w:space="0" w:color="000000"/>
              <w:left w:val="single" w:sz="8" w:space="0" w:color="000000"/>
              <w:bottom w:val="single" w:sz="8" w:space="0" w:color="000000"/>
              <w:right w:val="single" w:sz="8" w:space="0" w:color="000000"/>
            </w:tcBorders>
            <w:vAlign w:val="center"/>
          </w:tcPr>
          <w:p w14:paraId="48C7CEE3" w14:textId="1E207BB2" w:rsidR="009953D5" w:rsidRPr="009953D5" w:rsidRDefault="00E32874" w:rsidP="009953D5">
            <w:pPr>
              <w:widowControl/>
              <w:jc w:val="center"/>
              <w:rPr>
                <w:rFonts w:ascii="標楷體" w:eastAsia="標楷體" w:hAnsi="標楷體"/>
                <w:color w:val="0070C0"/>
                <w:sz w:val="28"/>
                <w:szCs w:val="28"/>
                <w:u w:val="single"/>
              </w:rPr>
            </w:pPr>
            <w:hyperlink r:id="rId12" w:history="1">
              <w:r w:rsidR="009953D5" w:rsidRPr="009953D5">
                <w:rPr>
                  <w:rStyle w:val="a3"/>
                  <w:rFonts w:ascii="標楷體" w:eastAsia="標楷體" w:hAnsi="標楷體" w:hint="eastAsia"/>
                  <w:sz w:val="28"/>
                  <w:szCs w:val="28"/>
                </w:rPr>
                <w:t>網站連結</w:t>
              </w:r>
            </w:hyperlink>
          </w:p>
        </w:tc>
      </w:tr>
      <w:bookmarkEnd w:id="1"/>
    </w:tbl>
    <w:p w14:paraId="31BD2892" w14:textId="77777777" w:rsidR="002764CA" w:rsidRDefault="002764CA" w:rsidP="00313177">
      <w:pPr>
        <w:adjustRightInd w:val="0"/>
        <w:snapToGrid w:val="0"/>
        <w:rPr>
          <w:rFonts w:ascii="標楷體" w:eastAsia="標楷體" w:hAnsi="標楷體" w:cs="Arial"/>
          <w:color w:val="000000"/>
          <w:sz w:val="28"/>
        </w:rPr>
        <w:sectPr w:rsidR="002764CA" w:rsidSect="00DC2155">
          <w:footerReference w:type="default" r:id="rId13"/>
          <w:pgSz w:w="11906" w:h="16838"/>
          <w:pgMar w:top="851" w:right="1440" w:bottom="1440" w:left="1440" w:header="851" w:footer="992" w:gutter="0"/>
          <w:cols w:space="425"/>
          <w:docGrid w:type="lines" w:linePitch="360"/>
        </w:sectPr>
      </w:pPr>
    </w:p>
    <w:p w14:paraId="673E9FD7" w14:textId="70116A4A" w:rsidR="002764CA" w:rsidRDefault="002764CA" w:rsidP="00313177">
      <w:pPr>
        <w:adjustRightInd w:val="0"/>
        <w:snapToGrid w:val="0"/>
        <w:rPr>
          <w:rFonts w:ascii="標楷體" w:eastAsia="標楷體" w:hAnsi="標楷體" w:cs="Arial"/>
          <w:color w:val="000000"/>
          <w:sz w:val="28"/>
        </w:rPr>
      </w:pPr>
    </w:p>
    <w:p w14:paraId="67278CDF" w14:textId="77777777" w:rsidR="00DB1338" w:rsidRDefault="00DB1338" w:rsidP="00313177">
      <w:pPr>
        <w:adjustRightInd w:val="0"/>
        <w:snapToGrid w:val="0"/>
        <w:rPr>
          <w:rFonts w:ascii="標楷體" w:eastAsia="標楷體" w:hAnsi="標楷體" w:cs="Arial"/>
          <w:color w:val="000000"/>
          <w:sz w:val="28"/>
        </w:rPr>
      </w:pPr>
    </w:p>
    <w:tbl>
      <w:tblPr>
        <w:tblpPr w:leftFromText="180" w:rightFromText="180" w:vertAnchor="text" w:tblpXSpec="center" w:tblpY="1"/>
        <w:tblOverlap w:val="never"/>
        <w:tblW w:w="9639" w:type="dxa"/>
        <w:jc w:val="center"/>
        <w:tblLayout w:type="fixed"/>
        <w:tblCellMar>
          <w:top w:w="15" w:type="dxa"/>
          <w:left w:w="15" w:type="dxa"/>
          <w:bottom w:w="15" w:type="dxa"/>
          <w:right w:w="15" w:type="dxa"/>
        </w:tblCellMar>
        <w:tblLook w:val="0480" w:firstRow="0" w:lastRow="0" w:firstColumn="1" w:lastColumn="0" w:noHBand="0" w:noVBand="1"/>
      </w:tblPr>
      <w:tblGrid>
        <w:gridCol w:w="2825"/>
        <w:gridCol w:w="3686"/>
        <w:gridCol w:w="1427"/>
        <w:gridCol w:w="1690"/>
        <w:gridCol w:w="11"/>
      </w:tblGrid>
      <w:tr w:rsidR="00C566FC" w:rsidRPr="00DC2155" w14:paraId="69F625E4" w14:textId="77777777" w:rsidTr="00EC4F4E">
        <w:trPr>
          <w:trHeight w:val="164"/>
          <w:jc w:val="center"/>
        </w:trPr>
        <w:tc>
          <w:tcPr>
            <w:tcW w:w="9639" w:type="dxa"/>
            <w:gridSpan w:val="5"/>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2B294984" w14:textId="77777777" w:rsidR="00C566FC" w:rsidRPr="00DC2155" w:rsidRDefault="00C566FC" w:rsidP="00EC4F4E">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hint="eastAsia"/>
                <w:b/>
                <w:color w:val="000000"/>
                <w:sz w:val="28"/>
                <w:szCs w:val="28"/>
              </w:rPr>
              <w:t>【教學對象】：國小中高年級    【主題一】：</w:t>
            </w:r>
            <w:r w:rsidRPr="00DC2155">
              <w:rPr>
                <w:rFonts w:ascii="標楷體" w:eastAsia="標楷體" w:hAnsi="標楷體" w:cs="Arial" w:hint="eastAsia"/>
                <w:b/>
                <w:kern w:val="0"/>
                <w:sz w:val="28"/>
                <w:szCs w:val="28"/>
              </w:rPr>
              <w:t>經期保健與青春期身心調適</w:t>
            </w:r>
          </w:p>
        </w:tc>
      </w:tr>
      <w:tr w:rsidR="00C566FC" w:rsidRPr="00DC2155" w14:paraId="3EE9D010" w14:textId="77777777" w:rsidTr="00EC4F4E">
        <w:trPr>
          <w:gridAfter w:val="1"/>
          <w:wAfter w:w="11" w:type="dxa"/>
          <w:trHeight w:val="164"/>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23188CF9" w14:textId="77777777" w:rsidR="00C566FC" w:rsidRPr="00DC2155" w:rsidRDefault="00C566FC" w:rsidP="00EC4F4E">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名稱</w:t>
            </w:r>
          </w:p>
        </w:tc>
        <w:tc>
          <w:tcPr>
            <w:tcW w:w="36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7FE4EA92" w14:textId="77777777" w:rsidR="00C566FC" w:rsidRPr="00DC2155" w:rsidRDefault="00C566FC" w:rsidP="00EC4F4E">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內容簡介</w:t>
            </w:r>
          </w:p>
        </w:tc>
        <w:tc>
          <w:tcPr>
            <w:tcW w:w="14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0C07D323" w14:textId="77777777" w:rsidR="00C566FC" w:rsidRPr="00DC2155" w:rsidRDefault="00C566FC" w:rsidP="00EC4F4E">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種類</w:t>
            </w:r>
          </w:p>
        </w:tc>
        <w:tc>
          <w:tcPr>
            <w:tcW w:w="169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233B8F01" w14:textId="77777777" w:rsidR="00C566FC" w:rsidRPr="00DC2155" w:rsidRDefault="00C566FC" w:rsidP="00EC4F4E">
            <w:pPr>
              <w:widowControl/>
              <w:spacing w:line="0" w:lineRule="atLeast"/>
              <w:jc w:val="center"/>
              <w:rPr>
                <w:rFonts w:ascii="標楷體" w:eastAsia="標楷體" w:hAnsi="標楷體" w:cs="新細明體"/>
                <w:b/>
                <w:kern w:val="0"/>
                <w:sz w:val="28"/>
                <w:szCs w:val="28"/>
              </w:rPr>
            </w:pPr>
            <w:r w:rsidRPr="00DC2155">
              <w:rPr>
                <w:rFonts w:ascii="標楷體" w:eastAsia="標楷體" w:hAnsi="標楷體" w:cs="Arial" w:hint="eastAsia"/>
                <w:b/>
                <w:color w:val="000000"/>
                <w:kern w:val="0"/>
                <w:sz w:val="28"/>
                <w:szCs w:val="28"/>
              </w:rPr>
              <w:t>資料</w:t>
            </w:r>
            <w:r w:rsidRPr="00DC2155">
              <w:rPr>
                <w:rFonts w:ascii="標楷體" w:eastAsia="標楷體" w:hAnsi="標楷體" w:cs="Arial"/>
                <w:b/>
                <w:color w:val="000000"/>
                <w:kern w:val="0"/>
                <w:sz w:val="28"/>
                <w:szCs w:val="28"/>
              </w:rPr>
              <w:t>來源</w:t>
            </w:r>
          </w:p>
        </w:tc>
      </w:tr>
      <w:tr w:rsidR="00C566FC" w:rsidRPr="00DC2155" w14:paraId="3345FFE2" w14:textId="77777777" w:rsidTr="00EC4F4E">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DFC038" w14:textId="28CC02FC" w:rsidR="00C566FC" w:rsidRPr="00C566FC" w:rsidRDefault="00C566FC" w:rsidP="00C566FC">
            <w:pPr>
              <w:widowControl/>
              <w:rPr>
                <w:rFonts w:ascii="標楷體" w:eastAsia="標楷體" w:hAnsi="標楷體"/>
                <w:color w:val="000000"/>
                <w:sz w:val="28"/>
                <w:szCs w:val="28"/>
              </w:rPr>
            </w:pPr>
            <w:r w:rsidRPr="00C566FC">
              <w:rPr>
                <w:rFonts w:ascii="標楷體" w:eastAsia="標楷體" w:hAnsi="標楷體" w:hint="eastAsia"/>
                <w:color w:val="000000"/>
                <w:sz w:val="28"/>
                <w:szCs w:val="28"/>
              </w:rPr>
              <w:t>經期保健</w:t>
            </w:r>
            <w:proofErr w:type="gramStart"/>
            <w:r w:rsidRPr="00C566FC">
              <w:rPr>
                <w:rFonts w:ascii="標楷體" w:eastAsia="標楷體" w:hAnsi="標楷體" w:hint="eastAsia"/>
                <w:color w:val="000000"/>
                <w:sz w:val="28"/>
                <w:szCs w:val="28"/>
              </w:rPr>
              <w:t>大哉問系列</w:t>
            </w:r>
            <w:proofErr w:type="gramEnd"/>
            <w:r w:rsidRPr="00C566FC">
              <w:rPr>
                <w:rFonts w:ascii="標楷體" w:eastAsia="標楷體" w:hAnsi="標楷體" w:hint="eastAsia"/>
                <w:color w:val="000000"/>
                <w:sz w:val="28"/>
                <w:szCs w:val="28"/>
              </w:rPr>
              <w:t>二：吃巧克力就不痛了？</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CCAC85" w14:textId="745448C4" w:rsidR="00C566FC" w:rsidRPr="00C566FC" w:rsidRDefault="00C566FC" w:rsidP="00C566FC">
            <w:pPr>
              <w:widowControl/>
              <w:rPr>
                <w:rFonts w:ascii="標楷體" w:eastAsia="標楷體" w:hAnsi="標楷體"/>
                <w:color w:val="000000"/>
                <w:sz w:val="28"/>
                <w:szCs w:val="28"/>
              </w:rPr>
            </w:pPr>
            <w:r w:rsidRPr="00C566FC">
              <w:rPr>
                <w:rFonts w:ascii="標楷體" w:eastAsia="標楷體" w:hAnsi="標楷體" w:hint="eastAsia"/>
                <w:color w:val="000000"/>
                <w:sz w:val="28"/>
                <w:szCs w:val="28"/>
              </w:rPr>
              <w:t>介紹月經期間之飲食注意事項並說明體重控制避免激烈方法影響生理週期。(國民</w:t>
            </w:r>
            <w:proofErr w:type="gramStart"/>
            <w:r w:rsidRPr="00C566FC">
              <w:rPr>
                <w:rFonts w:ascii="標楷體" w:eastAsia="標楷體" w:hAnsi="標楷體" w:hint="eastAsia"/>
                <w:color w:val="000000"/>
                <w:sz w:val="28"/>
                <w:szCs w:val="28"/>
              </w:rPr>
              <w:t>健康署</w:t>
            </w:r>
            <w:proofErr w:type="gramEnd"/>
            <w:r w:rsidRPr="00C566FC">
              <w:rPr>
                <w:rFonts w:ascii="標楷體" w:eastAsia="標楷體" w:hAnsi="標楷體" w:hint="eastAsia"/>
                <w:color w:val="000000"/>
                <w:sz w:val="28"/>
                <w:szCs w:val="28"/>
              </w:rPr>
              <w:t>健康，2019)</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33817" w14:textId="24460E06" w:rsidR="00C566FC" w:rsidRPr="00DC2155" w:rsidRDefault="00C566FC" w:rsidP="00EC4F4E">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專文</w:t>
            </w:r>
          </w:p>
        </w:tc>
        <w:tc>
          <w:tcPr>
            <w:tcW w:w="1690" w:type="dxa"/>
            <w:tcBorders>
              <w:top w:val="single" w:sz="8" w:space="0" w:color="000000"/>
              <w:left w:val="single" w:sz="8" w:space="0" w:color="000000"/>
              <w:bottom w:val="single" w:sz="8" w:space="0" w:color="000000"/>
              <w:right w:val="single" w:sz="8" w:space="0" w:color="000000"/>
            </w:tcBorders>
            <w:vAlign w:val="center"/>
          </w:tcPr>
          <w:p w14:paraId="488BB906" w14:textId="6E6B40DF" w:rsidR="00C566FC" w:rsidRPr="00C566FC" w:rsidRDefault="00E32874" w:rsidP="00C566FC">
            <w:pPr>
              <w:widowControl/>
              <w:spacing w:line="0" w:lineRule="atLeast"/>
              <w:ind w:leftChars="-4" w:left="-3" w:hangingChars="3" w:hanging="7"/>
              <w:jc w:val="center"/>
              <w:rPr>
                <w:rFonts w:ascii="標楷體" w:eastAsia="標楷體" w:hAnsi="標楷體"/>
                <w:bCs/>
                <w:color w:val="0066FF"/>
                <w:sz w:val="28"/>
                <w:szCs w:val="28"/>
                <w:u w:val="single" w:color="0066FF"/>
              </w:rPr>
            </w:pPr>
            <w:hyperlink r:id="rId14" w:history="1">
              <w:r w:rsidR="00C566FC" w:rsidRPr="00C566FC">
                <w:rPr>
                  <w:rStyle w:val="a3"/>
                  <w:rFonts w:ascii="標楷體" w:eastAsia="標楷體" w:hAnsi="標楷體" w:hint="eastAsia"/>
                  <w:bCs/>
                  <w:sz w:val="28"/>
                  <w:szCs w:val="28"/>
                </w:rPr>
                <w:t>網站連結</w:t>
              </w:r>
            </w:hyperlink>
          </w:p>
        </w:tc>
      </w:tr>
      <w:tr w:rsidR="00C566FC" w:rsidRPr="00DC2155" w14:paraId="0315DC36" w14:textId="77777777" w:rsidTr="00EC4F4E">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FF22AF" w14:textId="77777777" w:rsidR="00C566FC" w:rsidRPr="00C566FC" w:rsidRDefault="00C566FC" w:rsidP="00C566FC">
            <w:pPr>
              <w:widowControl/>
              <w:adjustRightInd w:val="0"/>
              <w:snapToGrid w:val="0"/>
              <w:rPr>
                <w:rFonts w:ascii="標楷體" w:eastAsia="標楷體" w:hAnsi="標楷體" w:cs="Arial"/>
                <w:color w:val="000000"/>
                <w:kern w:val="0"/>
                <w:sz w:val="28"/>
                <w:szCs w:val="28"/>
              </w:rPr>
            </w:pPr>
            <w:r w:rsidRPr="00C566FC">
              <w:rPr>
                <w:rFonts w:ascii="標楷體" w:eastAsia="標楷體" w:hAnsi="標楷體" w:cs="Arial" w:hint="eastAsia"/>
                <w:color w:val="000000"/>
                <w:kern w:val="0"/>
                <w:sz w:val="28"/>
                <w:szCs w:val="28"/>
              </w:rPr>
              <w:t>經期保健</w:t>
            </w:r>
            <w:proofErr w:type="gramStart"/>
            <w:r w:rsidRPr="00C566FC">
              <w:rPr>
                <w:rFonts w:ascii="標楷體" w:eastAsia="標楷體" w:hAnsi="標楷體" w:cs="Arial" w:hint="eastAsia"/>
                <w:color w:val="000000"/>
                <w:kern w:val="0"/>
                <w:sz w:val="28"/>
                <w:szCs w:val="28"/>
              </w:rPr>
              <w:t>大哉問系列三</w:t>
            </w:r>
            <w:proofErr w:type="gramEnd"/>
            <w:r w:rsidRPr="00C566FC">
              <w:rPr>
                <w:rFonts w:ascii="標楷體" w:eastAsia="標楷體" w:hAnsi="標楷體" w:cs="Arial" w:hint="eastAsia"/>
                <w:color w:val="000000"/>
                <w:kern w:val="0"/>
                <w:sz w:val="28"/>
                <w:szCs w:val="28"/>
              </w:rPr>
              <w:t>：四物湯有效嗎？怎麼吃？</w:t>
            </w:r>
          </w:p>
          <w:p w14:paraId="1F765FBD" w14:textId="66F85121" w:rsidR="00C566FC" w:rsidRPr="00C566FC" w:rsidRDefault="00C566FC" w:rsidP="00EC4F4E">
            <w:pPr>
              <w:widowControl/>
              <w:adjustRightInd w:val="0"/>
              <w:snapToGrid w:val="0"/>
              <w:rPr>
                <w:rFonts w:ascii="標楷體" w:eastAsia="標楷體" w:hAnsi="標楷體" w:cs="Arial"/>
                <w:color w:val="000000"/>
                <w:kern w:val="0"/>
                <w:sz w:val="28"/>
                <w:szCs w:val="28"/>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4F5A1A" w14:textId="34E9E8B6" w:rsidR="00C566FC" w:rsidRPr="00DC2155" w:rsidRDefault="00C566FC" w:rsidP="00EC4F4E">
            <w:pPr>
              <w:adjustRightInd w:val="0"/>
              <w:snapToGrid w:val="0"/>
              <w:spacing w:line="276" w:lineRule="auto"/>
              <w:rPr>
                <w:rFonts w:ascii="標楷體" w:eastAsia="標楷體" w:hAnsi="標楷體" w:cs="Arial"/>
                <w:color w:val="000000"/>
                <w:kern w:val="0"/>
                <w:sz w:val="28"/>
                <w:szCs w:val="28"/>
              </w:rPr>
            </w:pPr>
            <w:r w:rsidRPr="00C566FC">
              <w:rPr>
                <w:rFonts w:ascii="標楷體" w:eastAsia="標楷體" w:hAnsi="標楷體" w:cs="Arial" w:hint="eastAsia"/>
                <w:color w:val="000000"/>
                <w:kern w:val="0"/>
                <w:sz w:val="28"/>
                <w:szCs w:val="28"/>
              </w:rPr>
              <w:t>說明中藥四物湯包含的藥材以及功效，並建議先諮詢專業中醫師診斷與開處方後再服用。(國民</w:t>
            </w:r>
            <w:proofErr w:type="gramStart"/>
            <w:r w:rsidRPr="00C566FC">
              <w:rPr>
                <w:rFonts w:ascii="標楷體" w:eastAsia="標楷體" w:hAnsi="標楷體" w:cs="Arial" w:hint="eastAsia"/>
                <w:color w:val="000000"/>
                <w:kern w:val="0"/>
                <w:sz w:val="28"/>
                <w:szCs w:val="28"/>
              </w:rPr>
              <w:t>健康署</w:t>
            </w:r>
            <w:proofErr w:type="gramEnd"/>
            <w:r w:rsidRPr="00C566FC">
              <w:rPr>
                <w:rFonts w:ascii="標楷體" w:eastAsia="標楷體" w:hAnsi="標楷體" w:cs="Arial" w:hint="eastAsia"/>
                <w:color w:val="000000"/>
                <w:kern w:val="0"/>
                <w:sz w:val="28"/>
                <w:szCs w:val="28"/>
              </w:rPr>
              <w:t>，2019)</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405748" w14:textId="4545E5DF" w:rsidR="00C566FC" w:rsidRPr="00DC2155" w:rsidRDefault="00C566FC" w:rsidP="00EC4F4E">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專文</w:t>
            </w:r>
          </w:p>
        </w:tc>
        <w:tc>
          <w:tcPr>
            <w:tcW w:w="1690" w:type="dxa"/>
            <w:tcBorders>
              <w:top w:val="single" w:sz="8" w:space="0" w:color="000000"/>
              <w:left w:val="single" w:sz="8" w:space="0" w:color="000000"/>
              <w:bottom w:val="single" w:sz="8" w:space="0" w:color="000000"/>
              <w:right w:val="single" w:sz="8" w:space="0" w:color="000000"/>
            </w:tcBorders>
            <w:vAlign w:val="center"/>
          </w:tcPr>
          <w:p w14:paraId="05615C12" w14:textId="259064FE" w:rsidR="00C566FC" w:rsidRPr="00C566FC" w:rsidRDefault="00E32874" w:rsidP="00C566FC">
            <w:pPr>
              <w:widowControl/>
              <w:spacing w:line="0" w:lineRule="atLeast"/>
              <w:jc w:val="center"/>
              <w:rPr>
                <w:rFonts w:ascii="標楷體" w:eastAsia="標楷體" w:hAnsi="標楷體" w:cs="Arial"/>
                <w:bCs/>
                <w:color w:val="000000"/>
                <w:kern w:val="0"/>
                <w:sz w:val="28"/>
                <w:szCs w:val="28"/>
                <w:u w:val="single"/>
              </w:rPr>
            </w:pPr>
            <w:hyperlink r:id="rId15" w:history="1">
              <w:r w:rsidR="00C566FC" w:rsidRPr="00C566FC">
                <w:rPr>
                  <w:rStyle w:val="a3"/>
                  <w:rFonts w:ascii="標楷體" w:eastAsia="標楷體" w:hAnsi="標楷體" w:cs="Arial" w:hint="eastAsia"/>
                  <w:bCs/>
                  <w:kern w:val="0"/>
                  <w:sz w:val="28"/>
                  <w:szCs w:val="28"/>
                </w:rPr>
                <w:t>網站連結</w:t>
              </w:r>
            </w:hyperlink>
          </w:p>
        </w:tc>
      </w:tr>
      <w:tr w:rsidR="00C566FC" w:rsidRPr="00DC2155" w14:paraId="573BCDA2" w14:textId="77777777" w:rsidTr="00EC4F4E">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DA389" w14:textId="6C2BC299" w:rsidR="00C566FC" w:rsidRPr="00C566FC" w:rsidRDefault="00C566FC" w:rsidP="00EC4F4E">
            <w:pPr>
              <w:widowControl/>
              <w:adjustRightInd w:val="0"/>
              <w:snapToGrid w:val="0"/>
              <w:rPr>
                <w:rFonts w:ascii="標楷體" w:eastAsia="標楷體" w:hAnsi="標楷體" w:cs="Arial"/>
                <w:color w:val="000000"/>
                <w:kern w:val="0"/>
                <w:sz w:val="28"/>
                <w:szCs w:val="28"/>
              </w:rPr>
            </w:pPr>
            <w:r w:rsidRPr="00C566FC">
              <w:rPr>
                <w:rFonts w:ascii="標楷體" w:eastAsia="標楷體" w:hAnsi="標楷體" w:cs="Arial" w:hint="eastAsia"/>
                <w:color w:val="000000"/>
                <w:kern w:val="0"/>
                <w:sz w:val="28"/>
                <w:szCs w:val="28"/>
              </w:rPr>
              <w:t>常見經期問題-經痛怎麼辦?</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842841" w14:textId="0CA9E31A" w:rsidR="00C566FC" w:rsidRPr="00DC2155" w:rsidRDefault="00C566FC" w:rsidP="00EC4F4E">
            <w:pPr>
              <w:adjustRightInd w:val="0"/>
              <w:snapToGrid w:val="0"/>
              <w:spacing w:line="276" w:lineRule="auto"/>
              <w:rPr>
                <w:rFonts w:ascii="標楷體" w:eastAsia="標楷體" w:hAnsi="標楷體" w:cs="Arial"/>
                <w:color w:val="000000"/>
                <w:kern w:val="0"/>
                <w:sz w:val="28"/>
                <w:szCs w:val="28"/>
              </w:rPr>
            </w:pPr>
            <w:r w:rsidRPr="00C566FC">
              <w:rPr>
                <w:rFonts w:ascii="標楷體" w:eastAsia="標楷體" w:hAnsi="標楷體" w:cs="Arial" w:hint="eastAsia"/>
                <w:color w:val="000000"/>
                <w:kern w:val="0"/>
                <w:sz w:val="28"/>
                <w:szCs w:val="28"/>
              </w:rPr>
              <w:t>認識經痛與經痛的原因、處理。(國民</w:t>
            </w:r>
            <w:proofErr w:type="gramStart"/>
            <w:r w:rsidRPr="00C566FC">
              <w:rPr>
                <w:rFonts w:ascii="標楷體" w:eastAsia="標楷體" w:hAnsi="標楷體" w:cs="Arial" w:hint="eastAsia"/>
                <w:color w:val="000000"/>
                <w:kern w:val="0"/>
                <w:sz w:val="28"/>
                <w:szCs w:val="28"/>
              </w:rPr>
              <w:t>健康署</w:t>
            </w:r>
            <w:proofErr w:type="gramEnd"/>
            <w:r w:rsidRPr="00C566FC">
              <w:rPr>
                <w:rFonts w:ascii="標楷體" w:eastAsia="標楷體" w:hAnsi="標楷體" w:cs="Arial" w:hint="eastAsia"/>
                <w:color w:val="000000"/>
                <w:kern w:val="0"/>
                <w:sz w:val="28"/>
                <w:szCs w:val="28"/>
              </w:rPr>
              <w:t>，2019)</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094272" w14:textId="062986F9" w:rsidR="00C566FC" w:rsidRPr="00DC2155" w:rsidRDefault="00C566FC" w:rsidP="00EC4F4E">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專文</w:t>
            </w:r>
          </w:p>
        </w:tc>
        <w:tc>
          <w:tcPr>
            <w:tcW w:w="1690" w:type="dxa"/>
            <w:tcBorders>
              <w:top w:val="single" w:sz="8" w:space="0" w:color="000000"/>
              <w:left w:val="single" w:sz="8" w:space="0" w:color="000000"/>
              <w:bottom w:val="single" w:sz="8" w:space="0" w:color="000000"/>
              <w:right w:val="single" w:sz="8" w:space="0" w:color="000000"/>
            </w:tcBorders>
            <w:vAlign w:val="center"/>
          </w:tcPr>
          <w:p w14:paraId="3646DA91" w14:textId="19FCE2B7" w:rsidR="00C566FC" w:rsidRPr="00C566FC" w:rsidRDefault="00E32874" w:rsidP="00C566FC">
            <w:pPr>
              <w:widowControl/>
              <w:spacing w:line="0" w:lineRule="atLeast"/>
              <w:jc w:val="center"/>
              <w:rPr>
                <w:rFonts w:ascii="標楷體" w:eastAsia="標楷體" w:hAnsi="標楷體" w:cs="Arial"/>
                <w:bCs/>
                <w:color w:val="000000"/>
                <w:kern w:val="0"/>
                <w:sz w:val="28"/>
                <w:szCs w:val="28"/>
                <w:u w:val="single"/>
              </w:rPr>
            </w:pPr>
            <w:hyperlink r:id="rId16" w:history="1">
              <w:r w:rsidR="00C566FC" w:rsidRPr="00C566FC">
                <w:rPr>
                  <w:rStyle w:val="a3"/>
                  <w:rFonts w:ascii="標楷體" w:eastAsia="標楷體" w:hAnsi="標楷體" w:cs="Arial" w:hint="eastAsia"/>
                  <w:bCs/>
                  <w:kern w:val="0"/>
                  <w:sz w:val="28"/>
                  <w:szCs w:val="28"/>
                </w:rPr>
                <w:t>網站連結</w:t>
              </w:r>
            </w:hyperlink>
          </w:p>
        </w:tc>
      </w:tr>
      <w:tr w:rsidR="00C566FC" w:rsidRPr="00DC2155" w14:paraId="55268152" w14:textId="77777777" w:rsidTr="00EC4F4E">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C9B57" w14:textId="41B5762A" w:rsidR="00C566FC" w:rsidRPr="00C566FC" w:rsidRDefault="00C566FC" w:rsidP="00EC4F4E">
            <w:pPr>
              <w:widowControl/>
              <w:adjustRightInd w:val="0"/>
              <w:snapToGrid w:val="0"/>
              <w:rPr>
                <w:rFonts w:ascii="標楷體" w:eastAsia="標楷體" w:hAnsi="標楷體" w:cs="Arial"/>
                <w:color w:val="000000"/>
                <w:kern w:val="0"/>
                <w:sz w:val="28"/>
                <w:szCs w:val="28"/>
              </w:rPr>
            </w:pPr>
            <w:r w:rsidRPr="00C566FC">
              <w:rPr>
                <w:rFonts w:ascii="標楷體" w:eastAsia="標楷體" w:hAnsi="標楷體" w:cs="Arial" w:hint="eastAsia"/>
                <w:color w:val="000000"/>
                <w:kern w:val="0"/>
                <w:sz w:val="28"/>
                <w:szCs w:val="28"/>
              </w:rPr>
              <w:t xml:space="preserve">教育部長與唐綺陽對談從星座聊到性別、月經貧窮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02A21" w14:textId="1A38F23E" w:rsidR="00C566FC" w:rsidRPr="00DC2155" w:rsidRDefault="00C566FC" w:rsidP="00EC4F4E">
            <w:pPr>
              <w:adjustRightInd w:val="0"/>
              <w:snapToGrid w:val="0"/>
              <w:spacing w:line="276" w:lineRule="auto"/>
              <w:rPr>
                <w:rFonts w:ascii="標楷體" w:eastAsia="標楷體" w:hAnsi="標楷體" w:cs="Arial"/>
                <w:color w:val="000000"/>
                <w:kern w:val="0"/>
                <w:sz w:val="28"/>
                <w:szCs w:val="28"/>
              </w:rPr>
            </w:pPr>
            <w:r w:rsidRPr="00C566FC">
              <w:rPr>
                <w:rFonts w:ascii="標楷體" w:eastAsia="標楷體" w:hAnsi="標楷體" w:cs="Arial" w:hint="eastAsia"/>
                <w:color w:val="000000"/>
                <w:kern w:val="0"/>
                <w:sz w:val="28"/>
                <w:szCs w:val="28"/>
              </w:rPr>
              <w:t>呼應性別平等教育日的意義，說明破除大家認為月經是</w:t>
            </w:r>
            <w:proofErr w:type="gramStart"/>
            <w:r w:rsidRPr="00C566FC">
              <w:rPr>
                <w:rFonts w:ascii="標楷體" w:eastAsia="標楷體" w:hAnsi="標楷體" w:cs="Arial" w:hint="eastAsia"/>
                <w:color w:val="000000"/>
                <w:kern w:val="0"/>
                <w:sz w:val="28"/>
                <w:szCs w:val="28"/>
              </w:rPr>
              <w:t>不</w:t>
            </w:r>
            <w:proofErr w:type="gramEnd"/>
            <w:r w:rsidRPr="00C566FC">
              <w:rPr>
                <w:rFonts w:ascii="標楷體" w:eastAsia="標楷體" w:hAnsi="標楷體" w:cs="Arial" w:hint="eastAsia"/>
                <w:color w:val="000000"/>
                <w:kern w:val="0"/>
                <w:sz w:val="28"/>
                <w:szCs w:val="28"/>
              </w:rPr>
              <w:t>潔、隱晦，不願開口討論的迷思，透過教育活動，讓每</w:t>
            </w:r>
            <w:proofErr w:type="gramStart"/>
            <w:r w:rsidRPr="00C566FC">
              <w:rPr>
                <w:rFonts w:ascii="標楷體" w:eastAsia="標楷體" w:hAnsi="標楷體" w:cs="Arial" w:hint="eastAsia"/>
                <w:color w:val="000000"/>
                <w:kern w:val="0"/>
                <w:sz w:val="28"/>
                <w:szCs w:val="28"/>
              </w:rPr>
              <w:t>個</w:t>
            </w:r>
            <w:proofErr w:type="gramEnd"/>
            <w:r w:rsidRPr="00C566FC">
              <w:rPr>
                <w:rFonts w:ascii="標楷體" w:eastAsia="標楷體" w:hAnsi="標楷體" w:cs="Arial" w:hint="eastAsia"/>
                <w:color w:val="000000"/>
                <w:kern w:val="0"/>
                <w:sz w:val="28"/>
                <w:szCs w:val="28"/>
              </w:rPr>
              <w:t>孩子都能對月經議題更了解，為自己感到驕傲與自信。(教育部，2023)</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8CFF71" w14:textId="643400C1" w:rsidR="00C566FC" w:rsidRPr="00DC2155" w:rsidRDefault="00C566FC" w:rsidP="00EC4F4E">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影音</w:t>
            </w:r>
          </w:p>
        </w:tc>
        <w:tc>
          <w:tcPr>
            <w:tcW w:w="1690" w:type="dxa"/>
            <w:tcBorders>
              <w:top w:val="single" w:sz="8" w:space="0" w:color="000000"/>
              <w:left w:val="single" w:sz="8" w:space="0" w:color="000000"/>
              <w:bottom w:val="single" w:sz="8" w:space="0" w:color="000000"/>
              <w:right w:val="single" w:sz="8" w:space="0" w:color="000000"/>
            </w:tcBorders>
            <w:vAlign w:val="center"/>
          </w:tcPr>
          <w:p w14:paraId="654EC581" w14:textId="77777777" w:rsidR="00C566FC" w:rsidRPr="00DB1338" w:rsidRDefault="00E32874" w:rsidP="00C566FC">
            <w:pPr>
              <w:widowControl/>
              <w:jc w:val="center"/>
              <w:rPr>
                <w:rFonts w:ascii="標楷體" w:eastAsia="標楷體" w:hAnsi="標楷體"/>
                <w:color w:val="0070C0"/>
                <w:sz w:val="20"/>
                <w:szCs w:val="20"/>
              </w:rPr>
            </w:pPr>
            <w:hyperlink r:id="rId17" w:history="1">
              <w:r w:rsidR="00C566FC" w:rsidRPr="00C566FC">
                <w:rPr>
                  <w:rStyle w:val="a3"/>
                  <w:rFonts w:ascii="標楷體" w:eastAsia="標楷體" w:hAnsi="標楷體" w:hint="eastAsia"/>
                  <w:sz w:val="28"/>
                  <w:szCs w:val="28"/>
                </w:rPr>
                <w:t>網站連結</w:t>
              </w:r>
            </w:hyperlink>
          </w:p>
          <w:p w14:paraId="4D306884" w14:textId="5A50A45D" w:rsidR="00DB1338" w:rsidRPr="009953D5" w:rsidRDefault="00DB1338" w:rsidP="00C566FC">
            <w:pPr>
              <w:widowControl/>
              <w:jc w:val="center"/>
              <w:rPr>
                <w:rFonts w:ascii="標楷體" w:eastAsia="標楷體" w:hAnsi="標楷體"/>
                <w:color w:val="0070C0"/>
                <w:sz w:val="28"/>
                <w:szCs w:val="28"/>
                <w:u w:val="single"/>
              </w:rPr>
            </w:pPr>
            <w:r w:rsidRPr="00DB1338">
              <w:rPr>
                <w:rFonts w:ascii="標楷體" w:eastAsia="標楷體" w:hAnsi="標楷體" w:hint="eastAsia"/>
                <w:color w:val="0070C0"/>
                <w:sz w:val="20"/>
                <w:szCs w:val="20"/>
              </w:rPr>
              <w:t>(上架請自6分20秒至7分40秒播放)</w:t>
            </w:r>
          </w:p>
        </w:tc>
      </w:tr>
      <w:tr w:rsidR="00C566FC" w:rsidRPr="00DC2155" w14:paraId="28050A90" w14:textId="77777777" w:rsidTr="00EC4F4E">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3BF9CF" w14:textId="22BFBE89" w:rsidR="00C566FC" w:rsidRPr="00DB1338" w:rsidRDefault="00DB1338" w:rsidP="00EC4F4E">
            <w:pPr>
              <w:widowControl/>
              <w:adjustRightInd w:val="0"/>
              <w:snapToGrid w:val="0"/>
              <w:rPr>
                <w:rFonts w:ascii="標楷體" w:eastAsia="標楷體" w:hAnsi="標楷體" w:cs="Arial"/>
                <w:color w:val="000000"/>
                <w:kern w:val="0"/>
                <w:sz w:val="28"/>
                <w:szCs w:val="28"/>
              </w:rPr>
            </w:pPr>
            <w:r w:rsidRPr="00DB1338">
              <w:rPr>
                <w:rFonts w:ascii="標楷體" w:eastAsia="標楷體" w:hAnsi="標楷體" w:cs="Arial" w:hint="eastAsia"/>
                <w:color w:val="000000"/>
                <w:kern w:val="0"/>
                <w:sz w:val="28"/>
                <w:szCs w:val="28"/>
              </w:rPr>
              <w:t>你知道什麼是「月經</w:t>
            </w:r>
            <w:proofErr w:type="gramStart"/>
            <w:r w:rsidRPr="00DB1338">
              <w:rPr>
                <w:rFonts w:ascii="標楷體" w:eastAsia="標楷體" w:hAnsi="標楷體" w:cs="Arial" w:hint="eastAsia"/>
                <w:color w:val="000000"/>
                <w:kern w:val="0"/>
                <w:sz w:val="28"/>
                <w:szCs w:val="28"/>
              </w:rPr>
              <w:t>汙</w:t>
            </w:r>
            <w:proofErr w:type="gramEnd"/>
            <w:r w:rsidRPr="00DB1338">
              <w:rPr>
                <w:rFonts w:ascii="標楷體" w:eastAsia="標楷體" w:hAnsi="標楷體" w:cs="Arial" w:hint="eastAsia"/>
                <w:color w:val="000000"/>
                <w:kern w:val="0"/>
                <w:sz w:val="28"/>
                <w:szCs w:val="28"/>
              </w:rPr>
              <w:t>名」嗎?</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EB5DEE" w14:textId="5B4026D3" w:rsidR="00C566FC" w:rsidRPr="009953D5" w:rsidRDefault="00DB1338" w:rsidP="00EC4F4E">
            <w:pPr>
              <w:adjustRightInd w:val="0"/>
              <w:snapToGrid w:val="0"/>
              <w:spacing w:line="276" w:lineRule="auto"/>
              <w:rPr>
                <w:rFonts w:ascii="標楷體" w:eastAsia="標楷體" w:hAnsi="標楷體" w:cs="Arial"/>
                <w:color w:val="000000"/>
                <w:kern w:val="0"/>
                <w:sz w:val="28"/>
                <w:szCs w:val="28"/>
              </w:rPr>
            </w:pPr>
            <w:r w:rsidRPr="00DB1338">
              <w:rPr>
                <w:rFonts w:ascii="標楷體" w:eastAsia="標楷體" w:hAnsi="標楷體" w:cs="Arial" w:hint="eastAsia"/>
                <w:color w:val="000000"/>
                <w:kern w:val="0"/>
                <w:sz w:val="28"/>
                <w:szCs w:val="28"/>
              </w:rPr>
              <w:t>說明去除月經</w:t>
            </w:r>
            <w:proofErr w:type="gramStart"/>
            <w:r w:rsidRPr="00DB1338">
              <w:rPr>
                <w:rFonts w:ascii="標楷體" w:eastAsia="標楷體" w:hAnsi="標楷體" w:cs="Arial" w:hint="eastAsia"/>
                <w:color w:val="000000"/>
                <w:kern w:val="0"/>
                <w:sz w:val="28"/>
                <w:szCs w:val="28"/>
              </w:rPr>
              <w:t>汙</w:t>
            </w:r>
            <w:proofErr w:type="gramEnd"/>
            <w:r w:rsidRPr="00DB1338">
              <w:rPr>
                <w:rFonts w:ascii="標楷體" w:eastAsia="標楷體" w:hAnsi="標楷體" w:cs="Arial" w:hint="eastAsia"/>
                <w:color w:val="000000"/>
                <w:kern w:val="0"/>
                <w:sz w:val="28"/>
                <w:szCs w:val="28"/>
              </w:rPr>
              <w:t>名化，先從理解月經的污名現象，月經受到不平等待遇，以及如何性別友善，月經平權。(國民</w:t>
            </w:r>
            <w:proofErr w:type="gramStart"/>
            <w:r w:rsidRPr="00DB1338">
              <w:rPr>
                <w:rFonts w:ascii="標楷體" w:eastAsia="標楷體" w:hAnsi="標楷體" w:cs="Arial" w:hint="eastAsia"/>
                <w:color w:val="000000"/>
                <w:kern w:val="0"/>
                <w:sz w:val="28"/>
                <w:szCs w:val="28"/>
              </w:rPr>
              <w:t>健康署</w:t>
            </w:r>
            <w:proofErr w:type="gramEnd"/>
            <w:r w:rsidRPr="00DB1338">
              <w:rPr>
                <w:rFonts w:ascii="標楷體" w:eastAsia="標楷體" w:hAnsi="標楷體" w:cs="Arial" w:hint="eastAsia"/>
                <w:color w:val="000000"/>
                <w:kern w:val="0"/>
                <w:sz w:val="28"/>
                <w:szCs w:val="28"/>
              </w:rPr>
              <w:t>，2023)</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F443C" w14:textId="22F5ECFA" w:rsidR="00C566FC" w:rsidRDefault="00DB1338" w:rsidP="00EC4F4E">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專文</w:t>
            </w:r>
          </w:p>
        </w:tc>
        <w:tc>
          <w:tcPr>
            <w:tcW w:w="1690" w:type="dxa"/>
            <w:tcBorders>
              <w:top w:val="single" w:sz="8" w:space="0" w:color="000000"/>
              <w:left w:val="single" w:sz="8" w:space="0" w:color="000000"/>
              <w:bottom w:val="single" w:sz="8" w:space="0" w:color="000000"/>
              <w:right w:val="single" w:sz="8" w:space="0" w:color="000000"/>
            </w:tcBorders>
            <w:vAlign w:val="center"/>
          </w:tcPr>
          <w:p w14:paraId="2DCBB075" w14:textId="77777777" w:rsidR="00C566FC" w:rsidRDefault="00E32874" w:rsidP="00DB1338">
            <w:pPr>
              <w:widowControl/>
              <w:jc w:val="center"/>
              <w:rPr>
                <w:rFonts w:ascii="標楷體" w:eastAsia="標楷體" w:hAnsi="標楷體"/>
                <w:color w:val="0070C0"/>
                <w:sz w:val="28"/>
                <w:szCs w:val="28"/>
                <w:u w:val="single"/>
              </w:rPr>
            </w:pPr>
            <w:hyperlink r:id="rId18" w:history="1">
              <w:r w:rsidR="00DB1338" w:rsidRPr="00DB1338">
                <w:rPr>
                  <w:rStyle w:val="a3"/>
                  <w:rFonts w:ascii="標楷體" w:eastAsia="標楷體" w:hAnsi="標楷體" w:hint="eastAsia"/>
                  <w:sz w:val="28"/>
                  <w:szCs w:val="28"/>
                </w:rPr>
                <w:t>網站連結</w:t>
              </w:r>
            </w:hyperlink>
          </w:p>
          <w:p w14:paraId="6169844B" w14:textId="4AB4EC38" w:rsidR="00DB1338" w:rsidRPr="00DB1338" w:rsidRDefault="00DB1338" w:rsidP="00DB1338">
            <w:pPr>
              <w:widowControl/>
              <w:jc w:val="center"/>
              <w:rPr>
                <w:rFonts w:ascii="標楷體" w:eastAsia="標楷體" w:hAnsi="標楷體"/>
                <w:color w:val="0070C0"/>
                <w:sz w:val="20"/>
                <w:szCs w:val="20"/>
              </w:rPr>
            </w:pPr>
            <w:r w:rsidRPr="00DB1338">
              <w:rPr>
                <w:rFonts w:ascii="標楷體" w:eastAsia="標楷體" w:hAnsi="標楷體" w:hint="eastAsia"/>
                <w:color w:val="0070C0"/>
                <w:sz w:val="20"/>
                <w:szCs w:val="20"/>
              </w:rPr>
              <w:t>(請註明作者)</w:t>
            </w:r>
          </w:p>
        </w:tc>
      </w:tr>
    </w:tbl>
    <w:p w14:paraId="53EEF3EC" w14:textId="77777777" w:rsidR="002764CA" w:rsidRDefault="002764CA" w:rsidP="00313177">
      <w:pPr>
        <w:adjustRightInd w:val="0"/>
        <w:snapToGrid w:val="0"/>
        <w:rPr>
          <w:rFonts w:ascii="標楷體" w:eastAsia="標楷體" w:hAnsi="標楷體" w:cs="Arial"/>
          <w:color w:val="000000"/>
          <w:sz w:val="28"/>
        </w:rPr>
      </w:pPr>
      <w:bookmarkStart w:id="2" w:name="_GoBack"/>
      <w:bookmarkEnd w:id="2"/>
    </w:p>
    <w:p w14:paraId="5E9345CA" w14:textId="77777777" w:rsidR="00DC2155" w:rsidRDefault="00DC2155" w:rsidP="00313177">
      <w:pPr>
        <w:adjustRightInd w:val="0"/>
        <w:snapToGrid w:val="0"/>
        <w:rPr>
          <w:rFonts w:ascii="標楷體" w:eastAsia="標楷體" w:hAnsi="標楷體" w:cs="Arial"/>
          <w:color w:val="000000"/>
          <w:sz w:val="28"/>
        </w:rPr>
        <w:sectPr w:rsidR="00DC2155" w:rsidSect="00DC2155">
          <w:pgSz w:w="11906" w:h="16838"/>
          <w:pgMar w:top="851" w:right="1440" w:bottom="1440" w:left="1440" w:header="851" w:footer="992" w:gutter="0"/>
          <w:cols w:space="425"/>
          <w:docGrid w:type="lines" w:linePitch="360"/>
        </w:sectPr>
      </w:pPr>
    </w:p>
    <w:p w14:paraId="317335FE" w14:textId="14160E96" w:rsidR="00DC2155" w:rsidRDefault="00DC2155" w:rsidP="00313177">
      <w:pPr>
        <w:adjustRightInd w:val="0"/>
        <w:snapToGrid w:val="0"/>
        <w:rPr>
          <w:rFonts w:ascii="標楷體" w:eastAsia="標楷體" w:hAnsi="標楷體" w:cs="Arial"/>
          <w:color w:val="000000"/>
          <w:sz w:val="28"/>
        </w:rPr>
      </w:pPr>
    </w:p>
    <w:tbl>
      <w:tblPr>
        <w:tblpPr w:leftFromText="180" w:rightFromText="180" w:vertAnchor="text" w:tblpXSpec="center" w:tblpY="1"/>
        <w:tblOverlap w:val="never"/>
        <w:tblW w:w="9639" w:type="dxa"/>
        <w:jc w:val="center"/>
        <w:tblLayout w:type="fixed"/>
        <w:tblCellMar>
          <w:top w:w="15" w:type="dxa"/>
          <w:left w:w="15" w:type="dxa"/>
          <w:bottom w:w="15" w:type="dxa"/>
          <w:right w:w="15" w:type="dxa"/>
        </w:tblCellMar>
        <w:tblLook w:val="0480" w:firstRow="0" w:lastRow="0" w:firstColumn="1" w:lastColumn="0" w:noHBand="0" w:noVBand="1"/>
      </w:tblPr>
      <w:tblGrid>
        <w:gridCol w:w="2825"/>
        <w:gridCol w:w="3686"/>
        <w:gridCol w:w="1427"/>
        <w:gridCol w:w="1690"/>
        <w:gridCol w:w="11"/>
      </w:tblGrid>
      <w:tr w:rsidR="00223446" w:rsidRPr="00DC2155" w14:paraId="33B65C34" w14:textId="77777777" w:rsidTr="00DE5BF1">
        <w:trPr>
          <w:trHeight w:val="164"/>
          <w:jc w:val="center"/>
        </w:trPr>
        <w:tc>
          <w:tcPr>
            <w:tcW w:w="9639" w:type="dxa"/>
            <w:gridSpan w:val="5"/>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2EEF7709" w14:textId="77777777" w:rsidR="00223446" w:rsidRPr="00DC2155" w:rsidRDefault="00223446" w:rsidP="00DE5BF1">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hint="eastAsia"/>
                <w:b/>
                <w:color w:val="000000"/>
                <w:sz w:val="28"/>
                <w:szCs w:val="28"/>
              </w:rPr>
              <w:t>【教學對象】：國小中高年級    【主題一】：</w:t>
            </w:r>
            <w:r w:rsidRPr="00DC2155">
              <w:rPr>
                <w:rFonts w:ascii="標楷體" w:eastAsia="標楷體" w:hAnsi="標楷體" w:cs="Arial" w:hint="eastAsia"/>
                <w:b/>
                <w:kern w:val="0"/>
                <w:sz w:val="28"/>
                <w:szCs w:val="28"/>
              </w:rPr>
              <w:t>經期保健與青春期身心調適</w:t>
            </w:r>
          </w:p>
        </w:tc>
      </w:tr>
      <w:tr w:rsidR="00223446" w:rsidRPr="00DC2155" w14:paraId="6E38D211" w14:textId="77777777" w:rsidTr="00DE5BF1">
        <w:trPr>
          <w:gridAfter w:val="1"/>
          <w:wAfter w:w="11" w:type="dxa"/>
          <w:trHeight w:val="164"/>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75FBF8C0" w14:textId="77777777" w:rsidR="00223446" w:rsidRPr="00DC2155" w:rsidRDefault="00223446" w:rsidP="00DE5BF1">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名稱</w:t>
            </w:r>
          </w:p>
        </w:tc>
        <w:tc>
          <w:tcPr>
            <w:tcW w:w="36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5E82D0FD" w14:textId="77777777" w:rsidR="00223446" w:rsidRPr="00DC2155" w:rsidRDefault="00223446" w:rsidP="00DE5BF1">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內容簡介</w:t>
            </w:r>
          </w:p>
        </w:tc>
        <w:tc>
          <w:tcPr>
            <w:tcW w:w="14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tcPr>
          <w:p w14:paraId="5B9861D6" w14:textId="77777777" w:rsidR="00223446" w:rsidRPr="00DC2155" w:rsidRDefault="00223446" w:rsidP="00DE5BF1">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種類</w:t>
            </w:r>
          </w:p>
        </w:tc>
        <w:tc>
          <w:tcPr>
            <w:tcW w:w="169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7FEE261B" w14:textId="77777777" w:rsidR="00223446" w:rsidRPr="00DC2155" w:rsidRDefault="00223446" w:rsidP="00DE5BF1">
            <w:pPr>
              <w:widowControl/>
              <w:spacing w:line="0" w:lineRule="atLeast"/>
              <w:jc w:val="center"/>
              <w:rPr>
                <w:rFonts w:ascii="標楷體" w:eastAsia="標楷體" w:hAnsi="標楷體" w:cs="新細明體"/>
                <w:b/>
                <w:kern w:val="0"/>
                <w:sz w:val="28"/>
                <w:szCs w:val="28"/>
              </w:rPr>
            </w:pPr>
            <w:r w:rsidRPr="00DC2155">
              <w:rPr>
                <w:rFonts w:ascii="標楷體" w:eastAsia="標楷體" w:hAnsi="標楷體" w:cs="Arial" w:hint="eastAsia"/>
                <w:b/>
                <w:color w:val="000000"/>
                <w:kern w:val="0"/>
                <w:sz w:val="28"/>
                <w:szCs w:val="28"/>
              </w:rPr>
              <w:t>資料</w:t>
            </w:r>
            <w:r w:rsidRPr="00DC2155">
              <w:rPr>
                <w:rFonts w:ascii="標楷體" w:eastAsia="標楷體" w:hAnsi="標楷體" w:cs="Arial"/>
                <w:b/>
                <w:color w:val="000000"/>
                <w:kern w:val="0"/>
                <w:sz w:val="28"/>
                <w:szCs w:val="28"/>
              </w:rPr>
              <w:t>來源</w:t>
            </w:r>
          </w:p>
        </w:tc>
      </w:tr>
      <w:tr w:rsidR="00223446" w:rsidRPr="00DC2155" w14:paraId="28B77146" w14:textId="77777777" w:rsidTr="00DE5BF1">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DFC48C" w14:textId="041FE713" w:rsidR="00223446" w:rsidRPr="00132827" w:rsidRDefault="00223446" w:rsidP="00132827">
            <w:pPr>
              <w:adjustRightInd w:val="0"/>
              <w:snapToGrid w:val="0"/>
              <w:spacing w:line="276" w:lineRule="auto"/>
              <w:rPr>
                <w:rFonts w:ascii="標楷體" w:eastAsia="標楷體" w:hAnsi="標楷體" w:cs="Arial"/>
                <w:color w:val="000000"/>
                <w:kern w:val="0"/>
                <w:sz w:val="28"/>
                <w:szCs w:val="28"/>
              </w:rPr>
            </w:pPr>
            <w:r w:rsidRPr="00132827">
              <w:rPr>
                <w:rFonts w:ascii="標楷體" w:eastAsia="標楷體" w:hAnsi="標楷體" w:cs="Arial" w:hint="eastAsia"/>
                <w:color w:val="000000"/>
                <w:kern w:val="0"/>
                <w:sz w:val="28"/>
                <w:szCs w:val="28"/>
              </w:rPr>
              <w:t>月經大</w:t>
            </w:r>
            <w:proofErr w:type="gramStart"/>
            <w:r w:rsidRPr="00132827">
              <w:rPr>
                <w:rFonts w:ascii="標楷體" w:eastAsia="標楷體" w:hAnsi="標楷體" w:cs="Arial" w:hint="eastAsia"/>
                <w:color w:val="000000"/>
                <w:kern w:val="0"/>
                <w:sz w:val="28"/>
                <w:szCs w:val="28"/>
              </w:rPr>
              <w:t>哉問解</w:t>
            </w:r>
            <w:proofErr w:type="gramEnd"/>
            <w:r w:rsidRPr="00132827">
              <w:rPr>
                <w:rFonts w:ascii="標楷體" w:eastAsia="標楷體" w:hAnsi="標楷體" w:cs="Arial" w:hint="eastAsia"/>
                <w:color w:val="000000"/>
                <w:kern w:val="0"/>
                <w:sz w:val="28"/>
                <w:szCs w:val="28"/>
              </w:rPr>
              <w:t>鎖衛生棉條篇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83F7C3" w14:textId="56F06E03" w:rsidR="00223446" w:rsidRPr="00132827" w:rsidRDefault="00223446" w:rsidP="00132827">
            <w:pPr>
              <w:adjustRightInd w:val="0"/>
              <w:snapToGrid w:val="0"/>
              <w:spacing w:line="276" w:lineRule="auto"/>
              <w:rPr>
                <w:rFonts w:ascii="標楷體" w:eastAsia="標楷體" w:hAnsi="標楷體"/>
                <w:sz w:val="28"/>
                <w:szCs w:val="28"/>
              </w:rPr>
            </w:pPr>
            <w:r w:rsidRPr="00132827">
              <w:rPr>
                <w:rFonts w:ascii="標楷體" w:eastAsia="標楷體" w:hAnsi="標楷體" w:cs="Arial" w:hint="eastAsia"/>
                <w:kern w:val="0"/>
                <w:sz w:val="28"/>
                <w:szCs w:val="28"/>
              </w:rPr>
              <w:t>經痛、月經碟片、衛生棉條解</w:t>
            </w:r>
            <w:proofErr w:type="gramStart"/>
            <w:r w:rsidRPr="00132827">
              <w:rPr>
                <w:rFonts w:ascii="標楷體" w:eastAsia="標楷體" w:hAnsi="標楷體" w:cs="Arial" w:hint="eastAsia"/>
                <w:kern w:val="0"/>
                <w:sz w:val="28"/>
                <w:szCs w:val="28"/>
              </w:rPr>
              <w:t>疑</w:t>
            </w:r>
            <w:proofErr w:type="gramEnd"/>
            <w:r w:rsidRPr="00132827">
              <w:rPr>
                <w:rFonts w:ascii="標楷體" w:eastAsia="標楷體" w:hAnsi="標楷體" w:cs="Arial" w:hint="eastAsia"/>
                <w:kern w:val="0"/>
                <w:sz w:val="28"/>
                <w:szCs w:val="28"/>
              </w:rPr>
              <w:t xml:space="preserve"> (小紅帽With Red，2021)來源為NGO</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C4E9ED" w14:textId="60B94613" w:rsidR="00223446" w:rsidRPr="00132827" w:rsidRDefault="00223446" w:rsidP="00132827">
            <w:pPr>
              <w:adjustRightInd w:val="0"/>
              <w:snapToGrid w:val="0"/>
              <w:spacing w:line="276" w:lineRule="auto"/>
              <w:jc w:val="center"/>
              <w:rPr>
                <w:rFonts w:ascii="標楷體" w:eastAsia="標楷體" w:hAnsi="標楷體" w:cs="Arial"/>
                <w:kern w:val="0"/>
                <w:sz w:val="28"/>
                <w:szCs w:val="28"/>
              </w:rPr>
            </w:pPr>
            <w:r w:rsidRPr="00132827">
              <w:rPr>
                <w:rFonts w:ascii="標楷體" w:eastAsia="標楷體" w:hAnsi="標楷體" w:cs="Arial" w:hint="eastAsia"/>
                <w:kern w:val="0"/>
                <w:sz w:val="28"/>
                <w:szCs w:val="28"/>
              </w:rPr>
              <w:t>專文</w:t>
            </w:r>
          </w:p>
        </w:tc>
        <w:tc>
          <w:tcPr>
            <w:tcW w:w="1690" w:type="dxa"/>
            <w:tcBorders>
              <w:top w:val="single" w:sz="8" w:space="0" w:color="000000"/>
              <w:left w:val="single" w:sz="8" w:space="0" w:color="000000"/>
              <w:bottom w:val="single" w:sz="8" w:space="0" w:color="000000"/>
              <w:right w:val="single" w:sz="8" w:space="0" w:color="000000"/>
            </w:tcBorders>
            <w:vAlign w:val="center"/>
          </w:tcPr>
          <w:p w14:paraId="394F0D21" w14:textId="5BFD75D1" w:rsidR="00223446" w:rsidRPr="00132827" w:rsidRDefault="00E32874" w:rsidP="00132827">
            <w:pPr>
              <w:widowControl/>
              <w:jc w:val="center"/>
              <w:rPr>
                <w:rFonts w:ascii="標楷體" w:eastAsia="標楷體" w:hAnsi="標楷體" w:hint="eastAsia"/>
                <w:sz w:val="28"/>
                <w:szCs w:val="28"/>
                <w:u w:val="single"/>
              </w:rPr>
            </w:pPr>
            <w:hyperlink r:id="rId19" w:history="1">
              <w:r w:rsidR="00223446" w:rsidRPr="00132827">
                <w:rPr>
                  <w:rStyle w:val="a3"/>
                  <w:rFonts w:ascii="標楷體" w:eastAsia="標楷體" w:hAnsi="標楷體" w:hint="eastAsia"/>
                  <w:color w:val="auto"/>
                  <w:sz w:val="28"/>
                  <w:szCs w:val="28"/>
                </w:rPr>
                <w:t>網站連結</w:t>
              </w:r>
            </w:hyperlink>
          </w:p>
        </w:tc>
      </w:tr>
      <w:tr w:rsidR="00223446" w:rsidRPr="00DC2155" w14:paraId="37A758A3" w14:textId="77777777" w:rsidTr="00DE5BF1">
        <w:trPr>
          <w:gridAfter w:val="1"/>
          <w:wAfter w:w="11" w:type="dxa"/>
          <w:trHeight w:val="92"/>
          <w:tblHeader/>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59C330" w14:textId="77777777" w:rsidR="00223446" w:rsidRPr="00132827" w:rsidRDefault="00223446" w:rsidP="00132827">
            <w:pPr>
              <w:adjustRightInd w:val="0"/>
              <w:snapToGrid w:val="0"/>
              <w:spacing w:line="276" w:lineRule="auto"/>
              <w:rPr>
                <w:rFonts w:ascii="標楷體" w:eastAsia="標楷體" w:hAnsi="標楷體" w:cs="Arial"/>
                <w:color w:val="000000"/>
                <w:kern w:val="0"/>
                <w:sz w:val="28"/>
                <w:szCs w:val="28"/>
              </w:rPr>
            </w:pPr>
            <w:r w:rsidRPr="00132827">
              <w:rPr>
                <w:rFonts w:ascii="標楷體" w:eastAsia="標楷體" w:hAnsi="標楷體" w:cs="Arial" w:hint="eastAsia"/>
                <w:color w:val="000000"/>
                <w:kern w:val="0"/>
                <w:sz w:val="28"/>
                <w:szCs w:val="28"/>
              </w:rPr>
              <w:t>不分性別的月經知識，分享我們的月經故事</w:t>
            </w:r>
            <w:r w:rsidRPr="00132827">
              <w:rPr>
                <w:rFonts w:ascii="MS Gothic" w:eastAsia="MS Gothic" w:hAnsi="MS Gothic" w:cs="MS Gothic" w:hint="eastAsia"/>
                <w:color w:val="000000"/>
                <w:kern w:val="0"/>
                <w:sz w:val="28"/>
                <w:szCs w:val="28"/>
              </w:rPr>
              <w:t>❤</w:t>
            </w:r>
            <w:r w:rsidRPr="00132827">
              <w:rPr>
                <w:rFonts w:ascii="標楷體" w:eastAsia="標楷體" w:hAnsi="標楷體" w:cs="Arial" w:hint="eastAsia"/>
                <w:color w:val="000000"/>
                <w:kern w:val="0"/>
                <w:sz w:val="28"/>
                <w:szCs w:val="28"/>
              </w:rPr>
              <w:t>️！</w:t>
            </w:r>
          </w:p>
          <w:p w14:paraId="1B5E65DE" w14:textId="77777777" w:rsidR="00223446" w:rsidRPr="00132827" w:rsidRDefault="00223446" w:rsidP="00132827">
            <w:pPr>
              <w:adjustRightInd w:val="0"/>
              <w:snapToGrid w:val="0"/>
              <w:spacing w:line="276" w:lineRule="auto"/>
              <w:rPr>
                <w:rFonts w:ascii="標楷體" w:eastAsia="標楷體" w:hAnsi="標楷體" w:cs="Arial"/>
                <w:color w:val="000000"/>
                <w:kern w:val="0"/>
                <w:sz w:val="28"/>
                <w:szCs w:val="28"/>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479952" w14:textId="77777777" w:rsidR="00223446" w:rsidRPr="00132827" w:rsidRDefault="00223446" w:rsidP="00132827">
            <w:pPr>
              <w:adjustRightInd w:val="0"/>
              <w:snapToGrid w:val="0"/>
              <w:spacing w:line="276" w:lineRule="auto"/>
              <w:rPr>
                <w:rFonts w:ascii="標楷體" w:eastAsia="標楷體" w:hAnsi="標楷體" w:cs="Arial"/>
                <w:kern w:val="0"/>
                <w:sz w:val="28"/>
                <w:szCs w:val="28"/>
              </w:rPr>
            </w:pPr>
            <w:r w:rsidRPr="00132827">
              <w:rPr>
                <w:rFonts w:ascii="標楷體" w:eastAsia="標楷體" w:hAnsi="標楷體" w:cs="Arial" w:hint="eastAsia"/>
                <w:kern w:val="0"/>
                <w:sz w:val="28"/>
                <w:szCs w:val="28"/>
              </w:rPr>
              <w:t>月經發生的原因、月經相關的迷思與</w:t>
            </w:r>
            <w:proofErr w:type="gramStart"/>
            <w:r w:rsidRPr="00132827">
              <w:rPr>
                <w:rFonts w:ascii="標楷體" w:eastAsia="標楷體" w:hAnsi="標楷體" w:cs="Arial" w:hint="eastAsia"/>
                <w:kern w:val="0"/>
                <w:sz w:val="28"/>
                <w:szCs w:val="28"/>
              </w:rPr>
              <w:t>汙</w:t>
            </w:r>
            <w:proofErr w:type="gramEnd"/>
            <w:r w:rsidRPr="00132827">
              <w:rPr>
                <w:rFonts w:ascii="標楷體" w:eastAsia="標楷體" w:hAnsi="標楷體" w:cs="Arial" w:hint="eastAsia"/>
                <w:kern w:val="0"/>
                <w:sz w:val="28"/>
                <w:szCs w:val="28"/>
              </w:rPr>
              <w:t>名化(不能進寺廟、拜拜、禁忌)、陰門陣介紹、蔣渭水談月經、月經貧窮、生理假的統計數據，解說月經生理期的困擾，澄清月經</w:t>
            </w:r>
            <w:proofErr w:type="gramStart"/>
            <w:r w:rsidRPr="00132827">
              <w:rPr>
                <w:rFonts w:ascii="標楷體" w:eastAsia="標楷體" w:hAnsi="標楷體" w:cs="Arial" w:hint="eastAsia"/>
                <w:kern w:val="0"/>
                <w:sz w:val="28"/>
                <w:szCs w:val="28"/>
              </w:rPr>
              <w:t>汙</w:t>
            </w:r>
            <w:proofErr w:type="gramEnd"/>
            <w:r w:rsidRPr="00132827">
              <w:rPr>
                <w:rFonts w:ascii="標楷體" w:eastAsia="標楷體" w:hAnsi="標楷體" w:cs="Arial" w:hint="eastAsia"/>
                <w:kern w:val="0"/>
                <w:sz w:val="28"/>
                <w:szCs w:val="28"/>
              </w:rPr>
              <w:t>名與不平等的迷思。(Taiwan Bar，2020)來源為NGO</w:t>
            </w:r>
          </w:p>
          <w:p w14:paraId="0F76AED2" w14:textId="540ADEF3" w:rsidR="00223446" w:rsidRPr="00132827" w:rsidRDefault="00223446" w:rsidP="00223446">
            <w:pPr>
              <w:adjustRightInd w:val="0"/>
              <w:snapToGrid w:val="0"/>
              <w:spacing w:line="276" w:lineRule="auto"/>
              <w:rPr>
                <w:rFonts w:ascii="標楷體" w:eastAsia="標楷體" w:hAnsi="標楷體" w:cs="Arial"/>
                <w:kern w:val="0"/>
                <w:sz w:val="28"/>
                <w:szCs w:val="28"/>
              </w:rPr>
            </w:pP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1D7878" w14:textId="38731FF1" w:rsidR="00223446" w:rsidRPr="00132827" w:rsidRDefault="00223446" w:rsidP="00132827">
            <w:pPr>
              <w:adjustRightInd w:val="0"/>
              <w:snapToGrid w:val="0"/>
              <w:spacing w:line="276" w:lineRule="auto"/>
              <w:jc w:val="center"/>
              <w:rPr>
                <w:rFonts w:ascii="標楷體" w:eastAsia="標楷體" w:hAnsi="標楷體" w:cs="Arial"/>
                <w:kern w:val="0"/>
                <w:sz w:val="28"/>
                <w:szCs w:val="28"/>
              </w:rPr>
            </w:pPr>
            <w:r w:rsidRPr="00132827">
              <w:rPr>
                <w:rFonts w:ascii="標楷體" w:eastAsia="標楷體" w:hAnsi="標楷體" w:cs="Arial" w:hint="eastAsia"/>
                <w:kern w:val="0"/>
                <w:sz w:val="28"/>
                <w:szCs w:val="28"/>
              </w:rPr>
              <w:t>影音</w:t>
            </w:r>
          </w:p>
        </w:tc>
        <w:tc>
          <w:tcPr>
            <w:tcW w:w="1690" w:type="dxa"/>
            <w:tcBorders>
              <w:top w:val="single" w:sz="8" w:space="0" w:color="000000"/>
              <w:left w:val="single" w:sz="8" w:space="0" w:color="000000"/>
              <w:bottom w:val="single" w:sz="8" w:space="0" w:color="000000"/>
              <w:right w:val="single" w:sz="8" w:space="0" w:color="000000"/>
            </w:tcBorders>
            <w:vAlign w:val="center"/>
          </w:tcPr>
          <w:p w14:paraId="20A366B1" w14:textId="238B4516" w:rsidR="00223446" w:rsidRPr="00132827" w:rsidRDefault="00E32874" w:rsidP="00132827">
            <w:pPr>
              <w:widowControl/>
              <w:jc w:val="center"/>
              <w:rPr>
                <w:rFonts w:ascii="標楷體" w:eastAsia="標楷體" w:hAnsi="標楷體" w:hint="eastAsia"/>
                <w:sz w:val="28"/>
                <w:szCs w:val="28"/>
                <w:u w:val="single"/>
              </w:rPr>
            </w:pPr>
            <w:hyperlink r:id="rId20" w:history="1">
              <w:r w:rsidR="00223446" w:rsidRPr="00132827">
                <w:rPr>
                  <w:rStyle w:val="a3"/>
                  <w:rFonts w:ascii="標楷體" w:eastAsia="標楷體" w:hAnsi="標楷體" w:hint="eastAsia"/>
                  <w:color w:val="auto"/>
                  <w:sz w:val="28"/>
                  <w:szCs w:val="28"/>
                </w:rPr>
                <w:t>網站連結</w:t>
              </w:r>
            </w:hyperlink>
          </w:p>
        </w:tc>
      </w:tr>
    </w:tbl>
    <w:p w14:paraId="2D3A417F" w14:textId="4AAFA3DD" w:rsidR="00223446" w:rsidRDefault="00223446" w:rsidP="00313177">
      <w:pPr>
        <w:adjustRightInd w:val="0"/>
        <w:snapToGrid w:val="0"/>
        <w:rPr>
          <w:rFonts w:ascii="標楷體" w:eastAsia="標楷體" w:hAnsi="標楷體" w:cs="Arial"/>
          <w:color w:val="000000"/>
          <w:sz w:val="28"/>
        </w:rPr>
      </w:pPr>
    </w:p>
    <w:p w14:paraId="4F2E2442" w14:textId="4E1D8EC5" w:rsidR="00132827" w:rsidRDefault="00132827" w:rsidP="00313177">
      <w:pPr>
        <w:adjustRightInd w:val="0"/>
        <w:snapToGrid w:val="0"/>
        <w:rPr>
          <w:rFonts w:ascii="標楷體" w:eastAsia="標楷體" w:hAnsi="標楷體" w:cs="Arial"/>
          <w:color w:val="000000"/>
          <w:sz w:val="28"/>
        </w:rPr>
      </w:pPr>
    </w:p>
    <w:p w14:paraId="5EFAF0E8" w14:textId="77777777" w:rsidR="00132827" w:rsidRDefault="00132827">
      <w:pPr>
        <w:widowControl/>
        <w:rPr>
          <w:rFonts w:ascii="標楷體" w:eastAsia="標楷體" w:hAnsi="標楷體" w:cs="Arial"/>
          <w:color w:val="000000"/>
          <w:sz w:val="28"/>
        </w:rPr>
      </w:pPr>
      <w:r>
        <w:rPr>
          <w:rFonts w:ascii="標楷體" w:eastAsia="標楷體" w:hAnsi="標楷體" w:cs="Arial"/>
          <w:color w:val="000000"/>
          <w:sz w:val="28"/>
        </w:rPr>
        <w:br w:type="page"/>
      </w:r>
    </w:p>
    <w:p w14:paraId="0D06D5B0" w14:textId="77777777" w:rsidR="00132827" w:rsidRPr="007D259F" w:rsidRDefault="00132827" w:rsidP="00313177">
      <w:pPr>
        <w:adjustRightInd w:val="0"/>
        <w:snapToGrid w:val="0"/>
        <w:rPr>
          <w:rFonts w:ascii="標楷體" w:eastAsia="標楷體" w:hAnsi="標楷體" w:cs="Arial" w:hint="eastAsia"/>
          <w:color w:val="000000"/>
          <w:sz w:val="28"/>
        </w:rPr>
      </w:pPr>
    </w:p>
    <w:tbl>
      <w:tblPr>
        <w:tblpPr w:leftFromText="180" w:rightFromText="180" w:vertAnchor="text" w:tblpX="-354" w:tblpY="1"/>
        <w:tblOverlap w:val="never"/>
        <w:tblW w:w="10055" w:type="dxa"/>
        <w:tblLayout w:type="fixed"/>
        <w:tblCellMar>
          <w:top w:w="15" w:type="dxa"/>
          <w:left w:w="15" w:type="dxa"/>
          <w:bottom w:w="15" w:type="dxa"/>
          <w:right w:w="15" w:type="dxa"/>
        </w:tblCellMar>
        <w:tblLook w:val="0480" w:firstRow="0" w:lastRow="0" w:firstColumn="1" w:lastColumn="0" w:noHBand="0" w:noVBand="1"/>
      </w:tblPr>
      <w:tblGrid>
        <w:gridCol w:w="2542"/>
        <w:gridCol w:w="4394"/>
        <w:gridCol w:w="1418"/>
        <w:gridCol w:w="1701"/>
      </w:tblGrid>
      <w:tr w:rsidR="00DC2155" w:rsidRPr="00DC2155" w14:paraId="50420190" w14:textId="77777777" w:rsidTr="00526648">
        <w:trPr>
          <w:trHeight w:val="92"/>
        </w:trPr>
        <w:tc>
          <w:tcPr>
            <w:tcW w:w="10055" w:type="dxa"/>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14:paraId="2E280484" w14:textId="209663D5" w:rsidR="00DC2155" w:rsidRPr="00DC2155" w:rsidRDefault="00DC2155" w:rsidP="00DC2155">
            <w:pPr>
              <w:adjustRightInd w:val="0"/>
              <w:snapToGrid w:val="0"/>
              <w:rPr>
                <w:rFonts w:ascii="標楷體" w:eastAsia="標楷體" w:hAnsi="標楷體" w:cs="Arial"/>
                <w:b/>
                <w:color w:val="000000"/>
                <w:kern w:val="0"/>
                <w:sz w:val="28"/>
                <w:szCs w:val="28"/>
              </w:rPr>
            </w:pPr>
            <w:r w:rsidRPr="005F38E0">
              <w:rPr>
                <w:rFonts w:ascii="標楷體" w:eastAsia="標楷體" w:hAnsi="標楷體" w:cs="Arial" w:hint="eastAsia"/>
                <w:b/>
                <w:color w:val="000000"/>
                <w:sz w:val="28"/>
              </w:rPr>
              <w:t>【教學對象】：國中            【主題一】：</w:t>
            </w:r>
            <w:r w:rsidRPr="005F38E0">
              <w:rPr>
                <w:rFonts w:ascii="標楷體" w:eastAsia="標楷體" w:hAnsi="標楷體" w:cs="Arial" w:hint="eastAsia"/>
                <w:b/>
                <w:kern w:val="0"/>
                <w:sz w:val="28"/>
              </w:rPr>
              <w:t>經期保健與青春期身心調適</w:t>
            </w:r>
          </w:p>
        </w:tc>
      </w:tr>
      <w:tr w:rsidR="00DC2155" w:rsidRPr="00DC2155" w14:paraId="3DCD5C01" w14:textId="77777777" w:rsidTr="00DC2155">
        <w:trPr>
          <w:trHeight w:val="92"/>
        </w:trPr>
        <w:tc>
          <w:tcPr>
            <w:tcW w:w="2542"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14:paraId="3D39FB9F" w14:textId="77777777" w:rsidR="00DC2155" w:rsidRPr="00DC2155" w:rsidRDefault="00DC2155" w:rsidP="00DC2155">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名稱</w:t>
            </w:r>
          </w:p>
        </w:tc>
        <w:tc>
          <w:tcPr>
            <w:tcW w:w="439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14:paraId="7476E630" w14:textId="77777777" w:rsidR="00DC2155" w:rsidRPr="00DC2155" w:rsidRDefault="00DC2155" w:rsidP="00DC2155">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內容簡介</w:t>
            </w:r>
          </w:p>
        </w:tc>
        <w:tc>
          <w:tcPr>
            <w:tcW w:w="141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14:paraId="1069C111" w14:textId="77777777" w:rsidR="00DC2155" w:rsidRPr="00DC2155" w:rsidRDefault="00DC2155" w:rsidP="00DC2155">
            <w:pPr>
              <w:widowControl/>
              <w:spacing w:line="0" w:lineRule="atLeast"/>
              <w:jc w:val="center"/>
              <w:rPr>
                <w:rFonts w:ascii="標楷體" w:eastAsia="標楷體" w:hAnsi="標楷體" w:cs="Arial"/>
                <w:b/>
                <w:color w:val="000000"/>
                <w:kern w:val="0"/>
                <w:sz w:val="28"/>
                <w:szCs w:val="28"/>
              </w:rPr>
            </w:pPr>
            <w:r w:rsidRPr="00DC2155">
              <w:rPr>
                <w:rFonts w:ascii="標楷體" w:eastAsia="標楷體" w:hAnsi="標楷體" w:cs="Arial"/>
                <w:b/>
                <w:color w:val="000000"/>
                <w:kern w:val="0"/>
                <w:sz w:val="28"/>
                <w:szCs w:val="28"/>
              </w:rPr>
              <w:t>種類</w:t>
            </w:r>
          </w:p>
        </w:tc>
        <w:tc>
          <w:tcPr>
            <w:tcW w:w="170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442065F1" w14:textId="77777777" w:rsidR="00DC2155" w:rsidRPr="00DC2155" w:rsidRDefault="00DC2155" w:rsidP="00DC2155">
            <w:pPr>
              <w:widowControl/>
              <w:spacing w:line="0" w:lineRule="atLeast"/>
              <w:ind w:leftChars="-15" w:left="-36"/>
              <w:jc w:val="center"/>
              <w:rPr>
                <w:rFonts w:ascii="標楷體" w:eastAsia="標楷體" w:hAnsi="標楷體" w:cs="新細明體"/>
                <w:b/>
                <w:kern w:val="0"/>
                <w:sz w:val="28"/>
                <w:szCs w:val="28"/>
              </w:rPr>
            </w:pPr>
            <w:r w:rsidRPr="00DC2155">
              <w:rPr>
                <w:rFonts w:ascii="標楷體" w:eastAsia="標楷體" w:hAnsi="標楷體" w:cs="Arial" w:hint="eastAsia"/>
                <w:b/>
                <w:color w:val="000000"/>
                <w:kern w:val="0"/>
                <w:sz w:val="28"/>
                <w:szCs w:val="28"/>
              </w:rPr>
              <w:t>資料</w:t>
            </w:r>
            <w:r w:rsidRPr="00DC2155">
              <w:rPr>
                <w:rFonts w:ascii="標楷體" w:eastAsia="標楷體" w:hAnsi="標楷體" w:cs="Arial"/>
                <w:b/>
                <w:color w:val="000000"/>
                <w:kern w:val="0"/>
                <w:sz w:val="28"/>
                <w:szCs w:val="28"/>
              </w:rPr>
              <w:t>來源</w:t>
            </w:r>
          </w:p>
        </w:tc>
      </w:tr>
      <w:tr w:rsidR="00DC2155" w:rsidRPr="00DC2155" w14:paraId="4E2ABB7A" w14:textId="77777777" w:rsidTr="00DC2155">
        <w:trPr>
          <w:trHeight w:val="92"/>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13D7B4" w14:textId="77777777" w:rsidR="00DC2155" w:rsidRPr="00DC2155" w:rsidRDefault="00DC2155" w:rsidP="00DC2155">
            <w:pPr>
              <w:widowControl/>
              <w:adjustRightInd w:val="0"/>
              <w:snapToGrid w:val="0"/>
              <w:rPr>
                <w:rFonts w:ascii="標楷體" w:eastAsia="標楷體" w:hAnsi="標楷體" w:cs="Arial"/>
                <w:color w:val="000000"/>
                <w:kern w:val="0"/>
                <w:sz w:val="28"/>
                <w:szCs w:val="28"/>
              </w:rPr>
            </w:pPr>
            <w:r w:rsidRPr="00DC2155">
              <w:rPr>
                <w:rFonts w:ascii="標楷體" w:eastAsia="標楷體" w:hAnsi="標楷體" w:cs="Arial"/>
                <w:color w:val="000000"/>
                <w:kern w:val="0"/>
                <w:sz w:val="28"/>
                <w:szCs w:val="28"/>
              </w:rPr>
              <w:t>從「經」開始</w:t>
            </w:r>
          </w:p>
          <w:p w14:paraId="5B471292" w14:textId="77777777" w:rsidR="00DC2155" w:rsidRPr="00DC2155" w:rsidRDefault="00DC2155" w:rsidP="00DC2155">
            <w:pPr>
              <w:adjustRightInd w:val="0"/>
              <w:snapToGrid w:val="0"/>
              <w:rPr>
                <w:rFonts w:ascii="標楷體" w:eastAsia="標楷體" w:hAnsi="標楷體" w:cs="Arial"/>
                <w:color w:val="000000"/>
                <w:kern w:val="0"/>
                <w:sz w:val="28"/>
                <w:szCs w:val="28"/>
              </w:rPr>
            </w:pPr>
            <w:r w:rsidRPr="00DC2155">
              <w:rPr>
                <w:rFonts w:ascii="標楷體" w:eastAsia="標楷體" w:hAnsi="標楷體" w:cs="Arial"/>
                <w:color w:val="000000"/>
                <w:kern w:val="0"/>
                <w:sz w:val="28"/>
                <w:szCs w:val="28"/>
              </w:rPr>
              <w:t>、健康喜悅</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1E6C9D" w14:textId="77777777" w:rsidR="00DC2155" w:rsidRDefault="00DC2155" w:rsidP="00DC2155">
            <w:pPr>
              <w:adjustRightInd w:val="0"/>
              <w:snapToGrid w:val="0"/>
              <w:spacing w:line="276" w:lineRule="auto"/>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說明青少女面對初經的心情準備，以了解經期時相關保健資訊。(</w:t>
            </w:r>
            <w:r w:rsidR="004C4359" w:rsidRPr="004C4359">
              <w:rPr>
                <w:rFonts w:ascii="標楷體" w:eastAsia="標楷體" w:hAnsi="標楷體" w:cs="Arial" w:hint="eastAsia"/>
                <w:color w:val="000000"/>
                <w:kern w:val="0"/>
                <w:sz w:val="28"/>
                <w:szCs w:val="28"/>
              </w:rPr>
              <w:t>衛生福利部</w:t>
            </w:r>
            <w:r w:rsidRPr="00DC2155">
              <w:rPr>
                <w:rFonts w:ascii="標楷體" w:eastAsia="標楷體" w:hAnsi="標楷體" w:cs="Arial" w:hint="eastAsia"/>
                <w:kern w:val="0"/>
                <w:sz w:val="28"/>
                <w:szCs w:val="28"/>
              </w:rPr>
              <w:t>國民</w:t>
            </w:r>
            <w:proofErr w:type="gramStart"/>
            <w:r w:rsidRPr="00DC2155">
              <w:rPr>
                <w:rFonts w:ascii="標楷體" w:eastAsia="標楷體" w:hAnsi="標楷體" w:cs="Arial" w:hint="eastAsia"/>
                <w:kern w:val="0"/>
                <w:sz w:val="28"/>
                <w:szCs w:val="28"/>
              </w:rPr>
              <w:t>健康署</w:t>
            </w:r>
            <w:proofErr w:type="gramEnd"/>
            <w:r w:rsidRPr="00DC2155">
              <w:rPr>
                <w:rFonts w:ascii="標楷體" w:eastAsia="標楷體" w:hAnsi="標楷體" w:cs="Arial" w:hint="eastAsia"/>
                <w:kern w:val="0"/>
                <w:sz w:val="28"/>
                <w:szCs w:val="28"/>
              </w:rPr>
              <w:t>，2023</w:t>
            </w:r>
            <w:r w:rsidRPr="00DC2155">
              <w:rPr>
                <w:rFonts w:ascii="標楷體" w:eastAsia="標楷體" w:hAnsi="標楷體" w:cs="Arial" w:hint="eastAsia"/>
                <w:color w:val="000000"/>
                <w:kern w:val="0"/>
                <w:sz w:val="28"/>
                <w:szCs w:val="28"/>
              </w:rPr>
              <w:t>)</w:t>
            </w:r>
          </w:p>
          <w:p w14:paraId="50A04062" w14:textId="3C7D75ED" w:rsidR="00E56051" w:rsidRPr="00DC2155" w:rsidRDefault="00E56051" w:rsidP="00DC2155">
            <w:pPr>
              <w:adjustRightInd w:val="0"/>
              <w:snapToGrid w:val="0"/>
              <w:spacing w:line="276" w:lineRule="auto"/>
              <w:rPr>
                <w:rFonts w:ascii="標楷體" w:eastAsia="標楷體" w:hAnsi="標楷體" w:cs="Arial"/>
                <w:color w:val="000000"/>
                <w:kern w:val="0"/>
                <w:sz w:val="28"/>
                <w:szCs w:val="28"/>
              </w:rPr>
            </w:pPr>
            <w:r w:rsidRPr="00E56051">
              <w:rPr>
                <w:rFonts w:ascii="標楷體" w:eastAsia="標楷體" w:hAnsi="標楷體" w:cs="Arial"/>
                <w:color w:val="000000"/>
                <w:kern w:val="0"/>
                <w:sz w:val="28"/>
                <w:szCs w:val="28"/>
              </w:rPr>
              <w:t>https://www.hpa.gov.tw/</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2C52C" w14:textId="77777777" w:rsidR="00DC2155" w:rsidRPr="00DC2155" w:rsidRDefault="00DC2155" w:rsidP="00DC2155">
            <w:pPr>
              <w:widowControl/>
              <w:spacing w:line="0" w:lineRule="atLeast"/>
              <w:jc w:val="center"/>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影音</w:t>
            </w:r>
          </w:p>
        </w:tc>
        <w:tc>
          <w:tcPr>
            <w:tcW w:w="1701" w:type="dxa"/>
            <w:tcBorders>
              <w:top w:val="single" w:sz="8" w:space="0" w:color="000000"/>
              <w:left w:val="single" w:sz="8" w:space="0" w:color="000000"/>
              <w:bottom w:val="single" w:sz="8" w:space="0" w:color="000000"/>
              <w:right w:val="single" w:sz="8" w:space="0" w:color="000000"/>
            </w:tcBorders>
            <w:vAlign w:val="center"/>
          </w:tcPr>
          <w:p w14:paraId="66E2ED18" w14:textId="77777777" w:rsidR="00DC2155" w:rsidRPr="00DC2155" w:rsidRDefault="00E32874" w:rsidP="00DC2155">
            <w:pPr>
              <w:widowControl/>
              <w:spacing w:line="0" w:lineRule="atLeast"/>
              <w:jc w:val="center"/>
              <w:rPr>
                <w:sz w:val="28"/>
                <w:szCs w:val="28"/>
              </w:rPr>
            </w:pPr>
            <w:hyperlink r:id="rId21" w:history="1">
              <w:r w:rsidR="00DC2155" w:rsidRPr="00DC2155">
                <w:rPr>
                  <w:rStyle w:val="a3"/>
                  <w:rFonts w:ascii="標楷體" w:eastAsia="標楷體" w:hAnsi="標楷體" w:cs="Arial"/>
                  <w:kern w:val="0"/>
                  <w:sz w:val="28"/>
                  <w:szCs w:val="28"/>
                </w:rPr>
                <w:t>網站連結</w:t>
              </w:r>
            </w:hyperlink>
          </w:p>
        </w:tc>
      </w:tr>
      <w:tr w:rsidR="00DC2155" w:rsidRPr="00DC2155" w14:paraId="1A789929" w14:textId="77777777" w:rsidTr="00DC2155">
        <w:trPr>
          <w:trHeight w:val="92"/>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041C1" w14:textId="77777777" w:rsidR="00DC2155" w:rsidRPr="00DC2155" w:rsidRDefault="00DC2155" w:rsidP="00DC2155">
            <w:pPr>
              <w:widowControl/>
              <w:adjustRightInd w:val="0"/>
              <w:snapToGrid w:val="0"/>
              <w:rPr>
                <w:rFonts w:ascii="標楷體" w:eastAsia="標楷體" w:hAnsi="標楷體" w:cs="Arial"/>
                <w:color w:val="000000"/>
                <w:kern w:val="0"/>
                <w:sz w:val="28"/>
                <w:szCs w:val="28"/>
              </w:rPr>
            </w:pPr>
            <w:r w:rsidRPr="00DC2155">
              <w:rPr>
                <w:rFonts w:ascii="標楷體" w:eastAsia="標楷體" w:hAnsi="標楷體" w:cs="Arial"/>
                <w:color w:val="000000"/>
                <w:kern w:val="0"/>
                <w:sz w:val="28"/>
                <w:szCs w:val="28"/>
              </w:rPr>
              <w:t>從「經」開始</w:t>
            </w:r>
          </w:p>
          <w:p w14:paraId="4DF75BD5" w14:textId="77777777" w:rsidR="00DC2155" w:rsidRPr="00DC2155" w:rsidRDefault="00DC2155" w:rsidP="00DC2155">
            <w:pPr>
              <w:widowControl/>
              <w:spacing w:line="0" w:lineRule="atLeast"/>
              <w:rPr>
                <w:rFonts w:ascii="標楷體" w:eastAsia="標楷體" w:hAnsi="標楷體" w:cs="Arial"/>
                <w:color w:val="000000"/>
                <w:kern w:val="0"/>
                <w:sz w:val="28"/>
                <w:szCs w:val="28"/>
              </w:rPr>
            </w:pPr>
            <w:r w:rsidRPr="00DC2155">
              <w:rPr>
                <w:rFonts w:ascii="標楷體" w:eastAsia="標楷體" w:hAnsi="標楷體" w:cs="Arial"/>
                <w:color w:val="000000"/>
                <w:kern w:val="0"/>
                <w:sz w:val="28"/>
                <w:szCs w:val="28"/>
              </w:rPr>
              <w:t>、健康喜悅</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DD781E" w14:textId="77777777" w:rsidR="00DC2155" w:rsidRDefault="00DC2155" w:rsidP="00DC2155">
            <w:pPr>
              <w:adjustRightInd w:val="0"/>
              <w:snapToGrid w:val="0"/>
              <w:spacing w:line="276" w:lineRule="auto"/>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說明青少女月經期間相關保健資訊與月經去</w:t>
            </w:r>
            <w:proofErr w:type="gramStart"/>
            <w:r w:rsidRPr="00DC2155">
              <w:rPr>
                <w:rFonts w:ascii="標楷體" w:eastAsia="標楷體" w:hAnsi="標楷體" w:cs="Arial" w:hint="eastAsia"/>
                <w:color w:val="000000"/>
                <w:kern w:val="0"/>
                <w:sz w:val="28"/>
                <w:szCs w:val="28"/>
              </w:rPr>
              <w:t>汙</w:t>
            </w:r>
            <w:proofErr w:type="gramEnd"/>
            <w:r w:rsidRPr="00DC2155">
              <w:rPr>
                <w:rFonts w:ascii="標楷體" w:eastAsia="標楷體" w:hAnsi="標楷體" w:cs="Arial" w:hint="eastAsia"/>
                <w:color w:val="000000"/>
                <w:kern w:val="0"/>
                <w:sz w:val="28"/>
                <w:szCs w:val="28"/>
              </w:rPr>
              <w:t>名、性別友善的學習重點。(</w:t>
            </w:r>
            <w:r w:rsidR="004C4359" w:rsidRPr="004C4359">
              <w:rPr>
                <w:rFonts w:ascii="標楷體" w:eastAsia="標楷體" w:hAnsi="標楷體" w:cs="Arial" w:hint="eastAsia"/>
                <w:color w:val="000000"/>
                <w:kern w:val="0"/>
                <w:sz w:val="28"/>
                <w:szCs w:val="28"/>
              </w:rPr>
              <w:t>衛生福利部</w:t>
            </w:r>
            <w:r w:rsidRPr="00DC2155">
              <w:rPr>
                <w:rFonts w:ascii="標楷體" w:eastAsia="標楷體" w:hAnsi="標楷體" w:cs="Arial" w:hint="eastAsia"/>
                <w:kern w:val="0"/>
                <w:sz w:val="28"/>
                <w:szCs w:val="28"/>
              </w:rPr>
              <w:t>國民</w:t>
            </w:r>
            <w:proofErr w:type="gramStart"/>
            <w:r w:rsidRPr="00DC2155">
              <w:rPr>
                <w:rFonts w:ascii="標楷體" w:eastAsia="標楷體" w:hAnsi="標楷體" w:cs="Arial" w:hint="eastAsia"/>
                <w:kern w:val="0"/>
                <w:sz w:val="28"/>
                <w:szCs w:val="28"/>
              </w:rPr>
              <w:t>健康署</w:t>
            </w:r>
            <w:proofErr w:type="gramEnd"/>
            <w:r w:rsidRPr="00DC2155">
              <w:rPr>
                <w:rFonts w:ascii="標楷體" w:eastAsia="標楷體" w:hAnsi="標楷體" w:cs="Arial" w:hint="eastAsia"/>
                <w:kern w:val="0"/>
                <w:sz w:val="28"/>
                <w:szCs w:val="28"/>
              </w:rPr>
              <w:t>，2023</w:t>
            </w:r>
            <w:r w:rsidRPr="00DC2155">
              <w:rPr>
                <w:rFonts w:ascii="標楷體" w:eastAsia="標楷體" w:hAnsi="標楷體" w:cs="Arial" w:hint="eastAsia"/>
                <w:color w:val="000000"/>
                <w:kern w:val="0"/>
                <w:sz w:val="28"/>
                <w:szCs w:val="28"/>
              </w:rPr>
              <w:t>)</w:t>
            </w:r>
          </w:p>
          <w:p w14:paraId="258AE89A" w14:textId="644181EC" w:rsidR="00E56051" w:rsidRPr="00DC2155" w:rsidRDefault="00E56051" w:rsidP="00DC2155">
            <w:pPr>
              <w:adjustRightInd w:val="0"/>
              <w:snapToGrid w:val="0"/>
              <w:spacing w:line="276" w:lineRule="auto"/>
              <w:rPr>
                <w:rFonts w:ascii="標楷體" w:eastAsia="標楷體" w:hAnsi="標楷體" w:cs="Arial"/>
                <w:color w:val="000000"/>
                <w:kern w:val="0"/>
                <w:sz w:val="28"/>
                <w:szCs w:val="28"/>
              </w:rPr>
            </w:pPr>
            <w:r w:rsidRPr="00E56051">
              <w:rPr>
                <w:rFonts w:ascii="標楷體" w:eastAsia="標楷體" w:hAnsi="標楷體" w:cs="Arial"/>
                <w:color w:val="000000"/>
                <w:kern w:val="0"/>
                <w:sz w:val="28"/>
                <w:szCs w:val="28"/>
              </w:rPr>
              <w:t>https://www.hpa.gov.tw/</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A16D6" w14:textId="77777777" w:rsidR="00DC2155" w:rsidRPr="00DC2155" w:rsidRDefault="00DC2155" w:rsidP="00DC2155">
            <w:pPr>
              <w:widowControl/>
              <w:spacing w:line="0" w:lineRule="atLeast"/>
              <w:jc w:val="center"/>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單張</w:t>
            </w:r>
          </w:p>
        </w:tc>
        <w:tc>
          <w:tcPr>
            <w:tcW w:w="1701" w:type="dxa"/>
            <w:tcBorders>
              <w:top w:val="single" w:sz="8" w:space="0" w:color="000000"/>
              <w:left w:val="single" w:sz="8" w:space="0" w:color="000000"/>
              <w:bottom w:val="single" w:sz="8" w:space="0" w:color="000000"/>
              <w:right w:val="single" w:sz="8" w:space="0" w:color="000000"/>
            </w:tcBorders>
            <w:vAlign w:val="center"/>
          </w:tcPr>
          <w:p w14:paraId="671B071A" w14:textId="77777777" w:rsidR="00DC2155" w:rsidRPr="00DC2155" w:rsidRDefault="00E32874" w:rsidP="00DC2155">
            <w:pPr>
              <w:widowControl/>
              <w:spacing w:line="0" w:lineRule="atLeast"/>
              <w:jc w:val="center"/>
              <w:rPr>
                <w:sz w:val="28"/>
                <w:szCs w:val="28"/>
              </w:rPr>
            </w:pPr>
            <w:hyperlink r:id="rId22" w:history="1">
              <w:r w:rsidR="00DC2155" w:rsidRPr="00DC2155">
                <w:rPr>
                  <w:rStyle w:val="a3"/>
                  <w:rFonts w:ascii="標楷體" w:eastAsia="標楷體" w:hAnsi="標楷體" w:cs="Arial"/>
                  <w:kern w:val="0"/>
                  <w:sz w:val="28"/>
                  <w:szCs w:val="28"/>
                </w:rPr>
                <w:t>網站連結</w:t>
              </w:r>
            </w:hyperlink>
          </w:p>
        </w:tc>
      </w:tr>
      <w:tr w:rsidR="00DC2155" w:rsidRPr="00DC2155" w14:paraId="0236B219" w14:textId="77777777" w:rsidTr="00DC2155">
        <w:trPr>
          <w:trHeight w:val="92"/>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205FAE" w14:textId="77777777" w:rsidR="00DC2155" w:rsidRPr="00DC2155" w:rsidRDefault="00DC2155" w:rsidP="00DC2155">
            <w:pPr>
              <w:adjustRightInd w:val="0"/>
              <w:snapToGrid w:val="0"/>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王子脱魯記</w:t>
            </w:r>
          </w:p>
          <w:p w14:paraId="1E03651D" w14:textId="77777777" w:rsidR="00DC2155" w:rsidRPr="00DC2155" w:rsidRDefault="00DC2155" w:rsidP="00DC2155">
            <w:pPr>
              <w:widowControl/>
              <w:spacing w:line="0" w:lineRule="atLeast"/>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月經繪本</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AC748" w14:textId="77777777" w:rsidR="00DC2155" w:rsidRPr="00DC2155" w:rsidRDefault="00DC2155" w:rsidP="00DC2155">
            <w:pPr>
              <w:widowControl/>
              <w:spacing w:line="0" w:lineRule="atLeast"/>
              <w:jc w:val="both"/>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以王子為主角，看到並解決童話故事中的女主角因為月經而遇到的各種情境與議題。例如生理保健、身心調適、月經</w:t>
            </w:r>
            <w:proofErr w:type="gramStart"/>
            <w:r w:rsidRPr="00DC2155">
              <w:rPr>
                <w:rFonts w:ascii="標楷體" w:eastAsia="標楷體" w:hAnsi="標楷體" w:cs="Arial" w:hint="eastAsia"/>
                <w:color w:val="000000"/>
                <w:kern w:val="0"/>
                <w:sz w:val="28"/>
                <w:szCs w:val="28"/>
              </w:rPr>
              <w:t>汙</w:t>
            </w:r>
            <w:proofErr w:type="gramEnd"/>
            <w:r w:rsidRPr="00DC2155">
              <w:rPr>
                <w:rFonts w:ascii="標楷體" w:eastAsia="標楷體" w:hAnsi="標楷體" w:cs="Arial" w:hint="eastAsia"/>
                <w:color w:val="000000"/>
                <w:kern w:val="0"/>
                <w:sz w:val="28"/>
                <w:szCs w:val="28"/>
              </w:rPr>
              <w:t>名、月經貧窮等。</w:t>
            </w:r>
          </w:p>
          <w:p w14:paraId="66CBBC0B" w14:textId="77777777" w:rsidR="00DC2155" w:rsidRPr="00DC2155" w:rsidRDefault="00DC2155" w:rsidP="00DC2155">
            <w:pPr>
              <w:adjustRightInd w:val="0"/>
              <w:snapToGrid w:val="0"/>
              <w:spacing w:line="276" w:lineRule="auto"/>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(教育部，2023)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F9D641" w14:textId="77777777" w:rsidR="00DC2155" w:rsidRPr="00DC2155" w:rsidRDefault="00DC2155" w:rsidP="00DC2155">
            <w:pPr>
              <w:widowControl/>
              <w:spacing w:line="0" w:lineRule="atLeast"/>
              <w:jc w:val="center"/>
              <w:rPr>
                <w:rFonts w:ascii="標楷體" w:eastAsia="標楷體" w:hAnsi="標楷體" w:cs="Arial"/>
                <w:color w:val="000000"/>
                <w:kern w:val="0"/>
                <w:sz w:val="28"/>
                <w:szCs w:val="28"/>
              </w:rPr>
            </w:pPr>
            <w:r w:rsidRPr="00DC2155">
              <w:rPr>
                <w:rFonts w:ascii="標楷體" w:eastAsia="標楷體" w:hAnsi="標楷體" w:cs="Arial" w:hint="eastAsia"/>
                <w:color w:val="000000"/>
                <w:kern w:val="0"/>
                <w:sz w:val="28"/>
                <w:szCs w:val="28"/>
              </w:rPr>
              <w:t>繪本</w:t>
            </w:r>
          </w:p>
        </w:tc>
        <w:tc>
          <w:tcPr>
            <w:tcW w:w="1701" w:type="dxa"/>
            <w:tcBorders>
              <w:top w:val="single" w:sz="8" w:space="0" w:color="000000"/>
              <w:left w:val="single" w:sz="8" w:space="0" w:color="000000"/>
              <w:bottom w:val="single" w:sz="8" w:space="0" w:color="000000"/>
              <w:right w:val="single" w:sz="8" w:space="0" w:color="000000"/>
            </w:tcBorders>
            <w:vAlign w:val="center"/>
          </w:tcPr>
          <w:p w14:paraId="7B9D4770" w14:textId="77777777" w:rsidR="00DC2155" w:rsidRPr="00DC2155" w:rsidRDefault="00E32874" w:rsidP="00DC2155">
            <w:pPr>
              <w:widowControl/>
              <w:spacing w:line="0" w:lineRule="atLeast"/>
              <w:jc w:val="center"/>
              <w:rPr>
                <w:sz w:val="28"/>
                <w:szCs w:val="28"/>
              </w:rPr>
            </w:pPr>
            <w:hyperlink r:id="rId23" w:history="1">
              <w:r w:rsidR="00DC2155" w:rsidRPr="00DC2155">
                <w:rPr>
                  <w:rStyle w:val="a3"/>
                  <w:rFonts w:ascii="標楷體" w:eastAsia="標楷體" w:hAnsi="標楷體" w:cs="Arial" w:hint="eastAsia"/>
                  <w:kern w:val="0"/>
                  <w:sz w:val="28"/>
                  <w:szCs w:val="28"/>
                </w:rPr>
                <w:t>雲端連結</w:t>
              </w:r>
            </w:hyperlink>
          </w:p>
        </w:tc>
      </w:tr>
      <w:tr w:rsidR="003676D5" w:rsidRPr="00DC2155" w14:paraId="67460759" w14:textId="77777777" w:rsidTr="00DC2155">
        <w:trPr>
          <w:trHeight w:val="92"/>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E31FD" w14:textId="6AB1E3FC" w:rsidR="003676D5" w:rsidRPr="00DC2155" w:rsidRDefault="003676D5" w:rsidP="003676D5">
            <w:pPr>
              <w:adjustRightInd w:val="0"/>
              <w:snapToGrid w:val="0"/>
              <w:rPr>
                <w:rFonts w:ascii="標楷體" w:eastAsia="標楷體" w:hAnsi="標楷體" w:cs="Arial"/>
                <w:color w:val="000000"/>
                <w:kern w:val="0"/>
                <w:sz w:val="28"/>
                <w:szCs w:val="28"/>
              </w:rPr>
            </w:pPr>
            <w:r w:rsidRPr="003676D5">
              <w:rPr>
                <w:rFonts w:ascii="標楷體" w:eastAsia="標楷體" w:hAnsi="標楷體" w:cs="Arial" w:hint="eastAsia"/>
                <w:color w:val="000000"/>
                <w:kern w:val="0"/>
                <w:sz w:val="28"/>
                <w:szCs w:val="28"/>
              </w:rPr>
              <w:t>教育部長與唐綺陽對談從星座聊到性別、月經貧窮</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E0B145" w14:textId="22D21E49" w:rsidR="003676D5" w:rsidRPr="00DC2155" w:rsidRDefault="003676D5" w:rsidP="003676D5">
            <w:pPr>
              <w:widowControl/>
              <w:spacing w:line="0" w:lineRule="atLeast"/>
              <w:jc w:val="both"/>
              <w:rPr>
                <w:rFonts w:ascii="標楷體" w:eastAsia="標楷體" w:hAnsi="標楷體" w:cs="Arial"/>
                <w:color w:val="000000"/>
                <w:kern w:val="0"/>
                <w:sz w:val="28"/>
                <w:szCs w:val="28"/>
              </w:rPr>
            </w:pPr>
            <w:r w:rsidRPr="00C566FC">
              <w:rPr>
                <w:rFonts w:ascii="標楷體" w:eastAsia="標楷體" w:hAnsi="標楷體" w:cs="Arial" w:hint="eastAsia"/>
                <w:color w:val="000000"/>
                <w:kern w:val="0"/>
                <w:sz w:val="28"/>
                <w:szCs w:val="28"/>
              </w:rPr>
              <w:t>呼應性別平等教育日的意義，說明破除大家認為月經是</w:t>
            </w:r>
            <w:proofErr w:type="gramStart"/>
            <w:r w:rsidRPr="00C566FC">
              <w:rPr>
                <w:rFonts w:ascii="標楷體" w:eastAsia="標楷體" w:hAnsi="標楷體" w:cs="Arial" w:hint="eastAsia"/>
                <w:color w:val="000000"/>
                <w:kern w:val="0"/>
                <w:sz w:val="28"/>
                <w:szCs w:val="28"/>
              </w:rPr>
              <w:t>不</w:t>
            </w:r>
            <w:proofErr w:type="gramEnd"/>
            <w:r w:rsidRPr="00C566FC">
              <w:rPr>
                <w:rFonts w:ascii="標楷體" w:eastAsia="標楷體" w:hAnsi="標楷體" w:cs="Arial" w:hint="eastAsia"/>
                <w:color w:val="000000"/>
                <w:kern w:val="0"/>
                <w:sz w:val="28"/>
                <w:szCs w:val="28"/>
              </w:rPr>
              <w:t>潔、隱晦，不願開口討論的迷思，透過教育活動，讓每</w:t>
            </w:r>
            <w:proofErr w:type="gramStart"/>
            <w:r w:rsidRPr="00C566FC">
              <w:rPr>
                <w:rFonts w:ascii="標楷體" w:eastAsia="標楷體" w:hAnsi="標楷體" w:cs="Arial" w:hint="eastAsia"/>
                <w:color w:val="000000"/>
                <w:kern w:val="0"/>
                <w:sz w:val="28"/>
                <w:szCs w:val="28"/>
              </w:rPr>
              <w:t>個</w:t>
            </w:r>
            <w:proofErr w:type="gramEnd"/>
            <w:r w:rsidRPr="00C566FC">
              <w:rPr>
                <w:rFonts w:ascii="標楷體" w:eastAsia="標楷體" w:hAnsi="標楷體" w:cs="Arial" w:hint="eastAsia"/>
                <w:color w:val="000000"/>
                <w:kern w:val="0"/>
                <w:sz w:val="28"/>
                <w:szCs w:val="28"/>
              </w:rPr>
              <w:t>孩子都能對月經議題更了解，為自己感到驕傲與自信。(教育部，2023)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FD6F4B" w14:textId="71E0A305" w:rsidR="003676D5" w:rsidRPr="00DC2155" w:rsidRDefault="003676D5" w:rsidP="003676D5">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影音</w:t>
            </w:r>
          </w:p>
        </w:tc>
        <w:tc>
          <w:tcPr>
            <w:tcW w:w="1701" w:type="dxa"/>
            <w:tcBorders>
              <w:top w:val="single" w:sz="8" w:space="0" w:color="000000"/>
              <w:left w:val="single" w:sz="8" w:space="0" w:color="000000"/>
              <w:bottom w:val="single" w:sz="8" w:space="0" w:color="000000"/>
              <w:right w:val="single" w:sz="8" w:space="0" w:color="000000"/>
            </w:tcBorders>
            <w:vAlign w:val="center"/>
          </w:tcPr>
          <w:p w14:paraId="51DAE21D" w14:textId="77777777" w:rsidR="003676D5" w:rsidRPr="00DB1338" w:rsidRDefault="00E32874" w:rsidP="003676D5">
            <w:pPr>
              <w:widowControl/>
              <w:jc w:val="center"/>
              <w:rPr>
                <w:rFonts w:ascii="標楷體" w:eastAsia="標楷體" w:hAnsi="標楷體"/>
                <w:color w:val="0070C0"/>
                <w:sz w:val="20"/>
                <w:szCs w:val="20"/>
              </w:rPr>
            </w:pPr>
            <w:hyperlink r:id="rId24" w:history="1">
              <w:r w:rsidR="003676D5" w:rsidRPr="00C566FC">
                <w:rPr>
                  <w:rStyle w:val="a3"/>
                  <w:rFonts w:ascii="標楷體" w:eastAsia="標楷體" w:hAnsi="標楷體" w:hint="eastAsia"/>
                  <w:sz w:val="28"/>
                  <w:szCs w:val="28"/>
                </w:rPr>
                <w:t>網站連結</w:t>
              </w:r>
            </w:hyperlink>
          </w:p>
          <w:p w14:paraId="31A3782C" w14:textId="55215092" w:rsidR="003676D5" w:rsidRDefault="003676D5" w:rsidP="003676D5">
            <w:pPr>
              <w:widowControl/>
              <w:spacing w:line="0" w:lineRule="atLeast"/>
              <w:jc w:val="center"/>
            </w:pPr>
            <w:r w:rsidRPr="00DB1338">
              <w:rPr>
                <w:rFonts w:ascii="標楷體" w:eastAsia="標楷體" w:hAnsi="標楷體" w:hint="eastAsia"/>
                <w:color w:val="0070C0"/>
                <w:sz w:val="20"/>
                <w:szCs w:val="20"/>
              </w:rPr>
              <w:t>(上架請自6分20秒至7分40秒播放)</w:t>
            </w:r>
          </w:p>
        </w:tc>
      </w:tr>
      <w:tr w:rsidR="003676D5" w:rsidRPr="00DC2155" w14:paraId="72EB42B9" w14:textId="77777777" w:rsidTr="00DC2155">
        <w:trPr>
          <w:trHeight w:val="92"/>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7F56B" w14:textId="25AD0083" w:rsidR="003676D5" w:rsidRPr="003676D5" w:rsidRDefault="003676D5" w:rsidP="003676D5">
            <w:pPr>
              <w:adjustRightInd w:val="0"/>
              <w:snapToGrid w:val="0"/>
              <w:rPr>
                <w:rFonts w:ascii="標楷體" w:eastAsia="標楷體" w:hAnsi="標楷體" w:cs="Arial"/>
                <w:color w:val="000000"/>
                <w:kern w:val="0"/>
                <w:sz w:val="28"/>
                <w:szCs w:val="28"/>
              </w:rPr>
            </w:pPr>
            <w:r w:rsidRPr="003676D5">
              <w:rPr>
                <w:rFonts w:ascii="標楷體" w:eastAsia="標楷體" w:hAnsi="標楷體" w:cs="Arial" w:hint="eastAsia"/>
                <w:color w:val="000000"/>
                <w:kern w:val="0"/>
                <w:sz w:val="28"/>
                <w:szCs w:val="28"/>
              </w:rPr>
              <w:t>你知道什麼是「月經</w:t>
            </w:r>
            <w:proofErr w:type="gramStart"/>
            <w:r w:rsidRPr="003676D5">
              <w:rPr>
                <w:rFonts w:ascii="標楷體" w:eastAsia="標楷體" w:hAnsi="標楷體" w:cs="Arial" w:hint="eastAsia"/>
                <w:color w:val="000000"/>
                <w:kern w:val="0"/>
                <w:sz w:val="28"/>
                <w:szCs w:val="28"/>
              </w:rPr>
              <w:t>汙</w:t>
            </w:r>
            <w:proofErr w:type="gramEnd"/>
            <w:r w:rsidRPr="003676D5">
              <w:rPr>
                <w:rFonts w:ascii="標楷體" w:eastAsia="標楷體" w:hAnsi="標楷體" w:cs="Arial" w:hint="eastAsia"/>
                <w:color w:val="000000"/>
                <w:kern w:val="0"/>
                <w:sz w:val="28"/>
                <w:szCs w:val="28"/>
              </w:rPr>
              <w:t>名」嗎?</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FF08DF" w14:textId="3A78BF16" w:rsidR="003676D5" w:rsidRPr="00C566FC" w:rsidRDefault="003676D5" w:rsidP="003676D5">
            <w:pPr>
              <w:widowControl/>
              <w:spacing w:line="0" w:lineRule="atLeast"/>
              <w:jc w:val="both"/>
              <w:rPr>
                <w:rFonts w:ascii="標楷體" w:eastAsia="標楷體" w:hAnsi="標楷體" w:cs="Arial"/>
                <w:color w:val="000000"/>
                <w:kern w:val="0"/>
                <w:sz w:val="28"/>
                <w:szCs w:val="28"/>
              </w:rPr>
            </w:pPr>
            <w:r w:rsidRPr="00DB1338">
              <w:rPr>
                <w:rFonts w:ascii="標楷體" w:eastAsia="標楷體" w:hAnsi="標楷體" w:cs="Arial" w:hint="eastAsia"/>
                <w:color w:val="000000"/>
                <w:kern w:val="0"/>
                <w:sz w:val="28"/>
                <w:szCs w:val="28"/>
              </w:rPr>
              <w:t>說明去除月經</w:t>
            </w:r>
            <w:proofErr w:type="gramStart"/>
            <w:r w:rsidRPr="00DB1338">
              <w:rPr>
                <w:rFonts w:ascii="標楷體" w:eastAsia="標楷體" w:hAnsi="標楷體" w:cs="Arial" w:hint="eastAsia"/>
                <w:color w:val="000000"/>
                <w:kern w:val="0"/>
                <w:sz w:val="28"/>
                <w:szCs w:val="28"/>
              </w:rPr>
              <w:t>汙</w:t>
            </w:r>
            <w:proofErr w:type="gramEnd"/>
            <w:r w:rsidRPr="00DB1338">
              <w:rPr>
                <w:rFonts w:ascii="標楷體" w:eastAsia="標楷體" w:hAnsi="標楷體" w:cs="Arial" w:hint="eastAsia"/>
                <w:color w:val="000000"/>
                <w:kern w:val="0"/>
                <w:sz w:val="28"/>
                <w:szCs w:val="28"/>
              </w:rPr>
              <w:t>名化，先從理解月經的污名現象，月經受到不平等待遇，以及如何性別友善，月經平權。(國民</w:t>
            </w:r>
            <w:proofErr w:type="gramStart"/>
            <w:r w:rsidRPr="00DB1338">
              <w:rPr>
                <w:rFonts w:ascii="標楷體" w:eastAsia="標楷體" w:hAnsi="標楷體" w:cs="Arial" w:hint="eastAsia"/>
                <w:color w:val="000000"/>
                <w:kern w:val="0"/>
                <w:sz w:val="28"/>
                <w:szCs w:val="28"/>
              </w:rPr>
              <w:t>健康署</w:t>
            </w:r>
            <w:proofErr w:type="gramEnd"/>
            <w:r w:rsidRPr="00DB1338">
              <w:rPr>
                <w:rFonts w:ascii="標楷體" w:eastAsia="標楷體" w:hAnsi="標楷體" w:cs="Arial" w:hint="eastAsia"/>
                <w:color w:val="000000"/>
                <w:kern w:val="0"/>
                <w:sz w:val="28"/>
                <w:szCs w:val="28"/>
              </w:rPr>
              <w:t>，2023)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44EA4" w14:textId="45477340" w:rsidR="003676D5" w:rsidRDefault="003676D5" w:rsidP="003676D5">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專文</w:t>
            </w:r>
          </w:p>
        </w:tc>
        <w:tc>
          <w:tcPr>
            <w:tcW w:w="1701" w:type="dxa"/>
            <w:tcBorders>
              <w:top w:val="single" w:sz="8" w:space="0" w:color="000000"/>
              <w:left w:val="single" w:sz="8" w:space="0" w:color="000000"/>
              <w:bottom w:val="single" w:sz="8" w:space="0" w:color="000000"/>
              <w:right w:val="single" w:sz="8" w:space="0" w:color="000000"/>
            </w:tcBorders>
            <w:vAlign w:val="center"/>
          </w:tcPr>
          <w:p w14:paraId="611D4A4B" w14:textId="77777777" w:rsidR="003676D5" w:rsidRDefault="00E32874" w:rsidP="003676D5">
            <w:pPr>
              <w:widowControl/>
              <w:jc w:val="center"/>
              <w:rPr>
                <w:rFonts w:ascii="標楷體" w:eastAsia="標楷體" w:hAnsi="標楷體"/>
                <w:color w:val="0070C0"/>
                <w:sz w:val="28"/>
                <w:szCs w:val="28"/>
                <w:u w:val="single"/>
              </w:rPr>
            </w:pPr>
            <w:hyperlink r:id="rId25" w:history="1">
              <w:r w:rsidR="003676D5" w:rsidRPr="00DB1338">
                <w:rPr>
                  <w:rStyle w:val="a3"/>
                  <w:rFonts w:ascii="標楷體" w:eastAsia="標楷體" w:hAnsi="標楷體" w:hint="eastAsia"/>
                  <w:sz w:val="28"/>
                  <w:szCs w:val="28"/>
                </w:rPr>
                <w:t>網站連結</w:t>
              </w:r>
            </w:hyperlink>
          </w:p>
          <w:p w14:paraId="7E49DE8A" w14:textId="3BB81C9A" w:rsidR="003676D5" w:rsidRPr="00C566FC" w:rsidRDefault="003676D5" w:rsidP="003676D5">
            <w:pPr>
              <w:widowControl/>
              <w:jc w:val="center"/>
              <w:rPr>
                <w:rFonts w:ascii="標楷體" w:eastAsia="標楷體" w:hAnsi="標楷體"/>
                <w:color w:val="0070C0"/>
                <w:sz w:val="28"/>
                <w:szCs w:val="28"/>
                <w:u w:val="single"/>
              </w:rPr>
            </w:pPr>
            <w:r w:rsidRPr="00DB1338">
              <w:rPr>
                <w:rFonts w:ascii="標楷體" w:eastAsia="標楷體" w:hAnsi="標楷體" w:hint="eastAsia"/>
                <w:color w:val="0070C0"/>
                <w:sz w:val="20"/>
                <w:szCs w:val="20"/>
              </w:rPr>
              <w:t>(請註明作者)</w:t>
            </w:r>
          </w:p>
        </w:tc>
      </w:tr>
    </w:tbl>
    <w:p w14:paraId="119444EA" w14:textId="77777777" w:rsidR="00DC2155" w:rsidRDefault="00DC2155" w:rsidP="00313177">
      <w:pPr>
        <w:adjustRightInd w:val="0"/>
        <w:snapToGrid w:val="0"/>
        <w:rPr>
          <w:rFonts w:ascii="標楷體" w:eastAsia="標楷體" w:hAnsi="標楷體" w:cs="Arial"/>
          <w:color w:val="000000"/>
          <w:sz w:val="28"/>
        </w:rPr>
        <w:sectPr w:rsidR="00DC2155" w:rsidSect="00DC2155">
          <w:pgSz w:w="11906" w:h="16838"/>
          <w:pgMar w:top="1276" w:right="1440" w:bottom="1440" w:left="1440" w:header="851" w:footer="992" w:gutter="0"/>
          <w:cols w:space="425"/>
          <w:docGrid w:type="lines" w:linePitch="360"/>
        </w:sectPr>
      </w:pPr>
    </w:p>
    <w:p w14:paraId="022C9285" w14:textId="6D8B3C46" w:rsidR="008767BA" w:rsidRDefault="008767BA" w:rsidP="00313177">
      <w:pPr>
        <w:adjustRightInd w:val="0"/>
        <w:snapToGrid w:val="0"/>
        <w:rPr>
          <w:rFonts w:ascii="標楷體" w:eastAsia="標楷體" w:hAnsi="標楷體" w:cs="Arial"/>
          <w:color w:val="000000"/>
          <w:sz w:val="28"/>
        </w:rPr>
      </w:pPr>
    </w:p>
    <w:p w14:paraId="55E5BCC0" w14:textId="77777777" w:rsidR="008767BA" w:rsidRPr="005A4703" w:rsidRDefault="008767BA" w:rsidP="00313177">
      <w:pPr>
        <w:adjustRightInd w:val="0"/>
        <w:snapToGrid w:val="0"/>
        <w:rPr>
          <w:rFonts w:ascii="標楷體" w:eastAsia="標楷體" w:hAnsi="標楷體" w:cs="Arial"/>
          <w:color w:val="000000"/>
          <w:sz w:val="28"/>
        </w:rPr>
      </w:pPr>
    </w:p>
    <w:tbl>
      <w:tblPr>
        <w:tblpPr w:leftFromText="180" w:rightFromText="180" w:vertAnchor="text" w:tblpX="-40" w:tblpY="1"/>
        <w:tblOverlap w:val="never"/>
        <w:tblW w:w="9771" w:type="dxa"/>
        <w:tblLayout w:type="fixed"/>
        <w:tblCellMar>
          <w:top w:w="15" w:type="dxa"/>
          <w:left w:w="15" w:type="dxa"/>
          <w:bottom w:w="15" w:type="dxa"/>
          <w:right w:w="15" w:type="dxa"/>
        </w:tblCellMar>
        <w:tblLook w:val="0480" w:firstRow="0" w:lastRow="0" w:firstColumn="1" w:lastColumn="0" w:noHBand="0" w:noVBand="1"/>
      </w:tblPr>
      <w:tblGrid>
        <w:gridCol w:w="2542"/>
        <w:gridCol w:w="3827"/>
        <w:gridCol w:w="1134"/>
        <w:gridCol w:w="2268"/>
      </w:tblGrid>
      <w:tr w:rsidR="005A4703" w:rsidRPr="005A4703" w14:paraId="5C92A397" w14:textId="77777777" w:rsidTr="00A50D56">
        <w:trPr>
          <w:trHeight w:val="153"/>
        </w:trPr>
        <w:tc>
          <w:tcPr>
            <w:tcW w:w="9771"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14:paraId="6041EF9F" w14:textId="04D8A228"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F38E0">
              <w:rPr>
                <w:rFonts w:ascii="標楷體" w:eastAsia="標楷體" w:hAnsi="標楷體" w:cs="Arial" w:hint="eastAsia"/>
                <w:b/>
                <w:color w:val="000000"/>
                <w:sz w:val="28"/>
              </w:rPr>
              <w:t>【教學對象】：高中            【主題一】：</w:t>
            </w:r>
            <w:r w:rsidRPr="005F38E0">
              <w:rPr>
                <w:rFonts w:ascii="標楷體" w:eastAsia="標楷體" w:hAnsi="標楷體" w:cs="Arial" w:hint="eastAsia"/>
                <w:b/>
                <w:kern w:val="0"/>
                <w:sz w:val="28"/>
              </w:rPr>
              <w:t>經期保健與青春期身心調適</w:t>
            </w:r>
          </w:p>
        </w:tc>
      </w:tr>
      <w:tr w:rsidR="005A4703" w:rsidRPr="005A4703" w14:paraId="1003C095" w14:textId="77777777" w:rsidTr="005A4703">
        <w:trPr>
          <w:trHeight w:val="153"/>
        </w:trPr>
        <w:tc>
          <w:tcPr>
            <w:tcW w:w="254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14:paraId="689EFEC1" w14:textId="77777777"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A4703">
              <w:rPr>
                <w:rFonts w:ascii="標楷體" w:eastAsia="標楷體" w:hAnsi="標楷體" w:cs="Arial"/>
                <w:b/>
                <w:color w:val="000000"/>
                <w:kern w:val="0"/>
                <w:sz w:val="28"/>
                <w:szCs w:val="28"/>
              </w:rPr>
              <w:t>名稱</w:t>
            </w:r>
          </w:p>
        </w:tc>
        <w:tc>
          <w:tcPr>
            <w:tcW w:w="382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14:paraId="36A021AF" w14:textId="77777777"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A4703">
              <w:rPr>
                <w:rFonts w:ascii="標楷體" w:eastAsia="標楷體" w:hAnsi="標楷體" w:cs="Arial"/>
                <w:b/>
                <w:color w:val="000000"/>
                <w:kern w:val="0"/>
                <w:sz w:val="28"/>
                <w:szCs w:val="28"/>
              </w:rPr>
              <w:t>內容簡介</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14:paraId="3838FBCF" w14:textId="77777777"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A4703">
              <w:rPr>
                <w:rFonts w:ascii="標楷體" w:eastAsia="標楷體" w:hAnsi="標楷體" w:cs="Arial"/>
                <w:b/>
                <w:color w:val="000000"/>
                <w:kern w:val="0"/>
                <w:sz w:val="28"/>
                <w:szCs w:val="28"/>
              </w:rPr>
              <w:t>種類</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7D2107BE" w14:textId="77777777"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A4703">
              <w:rPr>
                <w:rFonts w:ascii="標楷體" w:eastAsia="標楷體" w:hAnsi="標楷體" w:cs="Arial" w:hint="eastAsia"/>
                <w:b/>
                <w:color w:val="000000"/>
                <w:kern w:val="0"/>
                <w:sz w:val="28"/>
                <w:szCs w:val="28"/>
              </w:rPr>
              <w:t>資料</w:t>
            </w:r>
            <w:r w:rsidRPr="005A4703">
              <w:rPr>
                <w:rFonts w:ascii="標楷體" w:eastAsia="標楷體" w:hAnsi="標楷體" w:cs="Arial"/>
                <w:b/>
                <w:color w:val="000000"/>
                <w:kern w:val="0"/>
                <w:sz w:val="28"/>
                <w:szCs w:val="28"/>
              </w:rPr>
              <w:t>來源</w:t>
            </w:r>
          </w:p>
        </w:tc>
      </w:tr>
      <w:tr w:rsidR="005A4703" w:rsidRPr="005A4703" w14:paraId="52B92132" w14:textId="77777777" w:rsidTr="005A4703">
        <w:trPr>
          <w:trHeight w:val="859"/>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ACE33B" w14:textId="77777777" w:rsidR="005A4703" w:rsidRPr="005A4703" w:rsidRDefault="005A4703" w:rsidP="007B2B6D">
            <w:pPr>
              <w:adjustRightInd w:val="0"/>
              <w:snapToGrid w:val="0"/>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王子脱魯記</w:t>
            </w:r>
          </w:p>
          <w:p w14:paraId="699619CF" w14:textId="77777777" w:rsidR="005A4703" w:rsidRPr="005A4703" w:rsidRDefault="005A4703" w:rsidP="007B2B6D">
            <w:pPr>
              <w:adjustRightInd w:val="0"/>
              <w:snapToGrid w:val="0"/>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月經繪本</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91010" w14:textId="77777777" w:rsidR="005A4703" w:rsidRPr="005A4703" w:rsidRDefault="005A4703" w:rsidP="00991EFF">
            <w:pPr>
              <w:widowControl/>
              <w:spacing w:line="0" w:lineRule="atLeast"/>
              <w:jc w:val="both"/>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以王子為主角，看到並解決童話故事中的女主角因為月經而遇到的各種情境與議題。例如生理保健、身心調適、月經</w:t>
            </w:r>
            <w:proofErr w:type="gramStart"/>
            <w:r w:rsidRPr="005A4703">
              <w:rPr>
                <w:rFonts w:ascii="標楷體" w:eastAsia="標楷體" w:hAnsi="標楷體" w:cs="Arial" w:hint="eastAsia"/>
                <w:color w:val="000000"/>
                <w:kern w:val="0"/>
                <w:sz w:val="28"/>
                <w:szCs w:val="28"/>
              </w:rPr>
              <w:t>汙</w:t>
            </w:r>
            <w:proofErr w:type="gramEnd"/>
            <w:r w:rsidRPr="005A4703">
              <w:rPr>
                <w:rFonts w:ascii="標楷體" w:eastAsia="標楷體" w:hAnsi="標楷體" w:cs="Arial" w:hint="eastAsia"/>
                <w:color w:val="000000"/>
                <w:kern w:val="0"/>
                <w:sz w:val="28"/>
                <w:szCs w:val="28"/>
              </w:rPr>
              <w:t>名、月經貧窮等。</w:t>
            </w:r>
          </w:p>
          <w:p w14:paraId="5F9A04EF" w14:textId="77777777" w:rsidR="005A4703" w:rsidRPr="005A4703" w:rsidRDefault="005A4703" w:rsidP="00991EFF">
            <w:pPr>
              <w:adjustRightInd w:val="0"/>
              <w:snapToGrid w:val="0"/>
              <w:spacing w:line="276" w:lineRule="auto"/>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(教育部，2023)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BC3DD6" w14:textId="77777777" w:rsidR="005A4703" w:rsidRPr="005A4703" w:rsidRDefault="005A4703" w:rsidP="00991EFF">
            <w:pPr>
              <w:widowControl/>
              <w:spacing w:line="0" w:lineRule="atLeast"/>
              <w:jc w:val="center"/>
              <w:rPr>
                <w:rFonts w:ascii="標楷體" w:eastAsia="標楷體" w:hAnsi="標楷體" w:cs="Arial"/>
                <w:color w:val="000000"/>
                <w:kern w:val="0"/>
                <w:sz w:val="28"/>
                <w:szCs w:val="28"/>
                <w:highlight w:val="yellow"/>
              </w:rPr>
            </w:pPr>
            <w:r w:rsidRPr="005A4703">
              <w:rPr>
                <w:rFonts w:ascii="標楷體" w:eastAsia="標楷體" w:hAnsi="標楷體" w:cs="Arial" w:hint="eastAsia"/>
                <w:color w:val="000000"/>
                <w:kern w:val="0"/>
                <w:sz w:val="28"/>
                <w:szCs w:val="28"/>
              </w:rPr>
              <w:t>繪本</w:t>
            </w:r>
          </w:p>
        </w:tc>
        <w:tc>
          <w:tcPr>
            <w:tcW w:w="2268" w:type="dxa"/>
            <w:tcBorders>
              <w:top w:val="single" w:sz="8" w:space="0" w:color="000000"/>
              <w:left w:val="single" w:sz="8" w:space="0" w:color="000000"/>
              <w:bottom w:val="single" w:sz="8" w:space="0" w:color="000000"/>
              <w:right w:val="single" w:sz="8" w:space="0" w:color="000000"/>
            </w:tcBorders>
            <w:vAlign w:val="center"/>
          </w:tcPr>
          <w:p w14:paraId="7A9CFBA0" w14:textId="77777777" w:rsidR="005A4703" w:rsidRPr="005A4703" w:rsidRDefault="00E32874" w:rsidP="00991EFF">
            <w:pPr>
              <w:widowControl/>
              <w:spacing w:line="0" w:lineRule="atLeast"/>
              <w:jc w:val="center"/>
              <w:rPr>
                <w:sz w:val="28"/>
                <w:szCs w:val="28"/>
              </w:rPr>
            </w:pPr>
            <w:hyperlink r:id="rId26" w:history="1">
              <w:r w:rsidR="005A4703" w:rsidRPr="005A4703">
                <w:rPr>
                  <w:rStyle w:val="a3"/>
                  <w:rFonts w:ascii="標楷體" w:eastAsia="標楷體" w:hAnsi="標楷體" w:cs="Arial" w:hint="eastAsia"/>
                  <w:kern w:val="0"/>
                  <w:sz w:val="28"/>
                  <w:szCs w:val="28"/>
                </w:rPr>
                <w:t>雲端連結</w:t>
              </w:r>
            </w:hyperlink>
          </w:p>
        </w:tc>
      </w:tr>
      <w:tr w:rsidR="005A4703" w:rsidRPr="005A4703" w14:paraId="7ACE778F" w14:textId="77777777" w:rsidTr="005A4703">
        <w:trPr>
          <w:trHeight w:val="859"/>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A38684" w14:textId="77777777" w:rsidR="005A4703" w:rsidRPr="005A4703" w:rsidRDefault="005A4703" w:rsidP="007B2B6D">
            <w:pPr>
              <w:adjustRightInd w:val="0"/>
              <w:snapToGrid w:val="0"/>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女性生理用品懶人包</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195C68" w14:textId="6993A1F1" w:rsidR="005A4703" w:rsidRDefault="005A4703" w:rsidP="00991EFF">
            <w:pPr>
              <w:widowControl/>
              <w:spacing w:line="0" w:lineRule="atLeast"/>
              <w:jc w:val="both"/>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介紹體外型(衛生棉、布衛生棉)與體內型(衛生棉條、月亮杯)生理用品 (</w:t>
            </w:r>
            <w:r w:rsidR="004C4359" w:rsidRPr="004C4359">
              <w:rPr>
                <w:rFonts w:ascii="標楷體" w:eastAsia="標楷體" w:hAnsi="標楷體" w:cs="Arial" w:hint="eastAsia"/>
                <w:color w:val="000000"/>
                <w:kern w:val="0"/>
                <w:sz w:val="28"/>
                <w:szCs w:val="28"/>
              </w:rPr>
              <w:t>衛生福利部</w:t>
            </w:r>
            <w:r w:rsidRPr="005A4703">
              <w:rPr>
                <w:rFonts w:ascii="標楷體" w:eastAsia="標楷體" w:hAnsi="標楷體" w:cs="Arial" w:hint="eastAsia"/>
                <w:kern w:val="0"/>
                <w:sz w:val="28"/>
                <w:szCs w:val="28"/>
              </w:rPr>
              <w:t>國民</w:t>
            </w:r>
            <w:proofErr w:type="gramStart"/>
            <w:r w:rsidRPr="005A4703">
              <w:rPr>
                <w:rFonts w:ascii="標楷體" w:eastAsia="標楷體" w:hAnsi="標楷體" w:cs="Arial" w:hint="eastAsia"/>
                <w:kern w:val="0"/>
                <w:sz w:val="28"/>
                <w:szCs w:val="28"/>
              </w:rPr>
              <w:t>健康署</w:t>
            </w:r>
            <w:proofErr w:type="gramEnd"/>
            <w:r w:rsidRPr="005A4703">
              <w:rPr>
                <w:rFonts w:ascii="標楷體" w:eastAsia="標楷體" w:hAnsi="標楷體" w:cs="Arial" w:hint="eastAsia"/>
                <w:kern w:val="0"/>
                <w:sz w:val="28"/>
                <w:szCs w:val="28"/>
              </w:rPr>
              <w:t>，2020</w:t>
            </w:r>
            <w:r w:rsidRPr="005A4703">
              <w:rPr>
                <w:rFonts w:ascii="標楷體" w:eastAsia="標楷體" w:hAnsi="標楷體" w:cs="Arial" w:hint="eastAsia"/>
                <w:color w:val="000000"/>
                <w:kern w:val="0"/>
                <w:sz w:val="28"/>
                <w:szCs w:val="28"/>
              </w:rPr>
              <w:t>)</w:t>
            </w:r>
          </w:p>
          <w:p w14:paraId="716C4C31" w14:textId="4875C427" w:rsidR="00E56051" w:rsidRPr="005A4703" w:rsidRDefault="00E56051" w:rsidP="00991EFF">
            <w:pPr>
              <w:widowControl/>
              <w:spacing w:line="0" w:lineRule="atLeast"/>
              <w:jc w:val="both"/>
              <w:rPr>
                <w:rFonts w:ascii="標楷體" w:eastAsia="標楷體" w:hAnsi="標楷體" w:cs="Arial"/>
                <w:color w:val="000000"/>
                <w:kern w:val="0"/>
                <w:sz w:val="28"/>
                <w:szCs w:val="28"/>
              </w:rPr>
            </w:pPr>
            <w:r w:rsidRPr="00E56051">
              <w:rPr>
                <w:rFonts w:ascii="標楷體" w:eastAsia="標楷體" w:hAnsi="標楷體" w:cs="Arial"/>
                <w:color w:val="000000"/>
                <w:kern w:val="0"/>
                <w:sz w:val="28"/>
                <w:szCs w:val="28"/>
              </w:rPr>
              <w:t>https://www.hpa.gov.tw/</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B3F6A0" w14:textId="77777777" w:rsidR="005A4703" w:rsidRPr="005A4703" w:rsidRDefault="005A4703" w:rsidP="00991EFF">
            <w:pPr>
              <w:widowControl/>
              <w:spacing w:line="0" w:lineRule="atLeast"/>
              <w:jc w:val="center"/>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圖片</w:t>
            </w:r>
          </w:p>
        </w:tc>
        <w:tc>
          <w:tcPr>
            <w:tcW w:w="2268" w:type="dxa"/>
            <w:tcBorders>
              <w:top w:val="single" w:sz="8" w:space="0" w:color="000000"/>
              <w:left w:val="single" w:sz="8" w:space="0" w:color="000000"/>
              <w:bottom w:val="single" w:sz="8" w:space="0" w:color="000000"/>
              <w:right w:val="single" w:sz="8" w:space="0" w:color="000000"/>
            </w:tcBorders>
            <w:vAlign w:val="center"/>
          </w:tcPr>
          <w:p w14:paraId="2D0937A9" w14:textId="77777777" w:rsidR="005A4703" w:rsidRPr="005A4703" w:rsidRDefault="00E32874" w:rsidP="00991EFF">
            <w:pPr>
              <w:widowControl/>
              <w:spacing w:line="0" w:lineRule="atLeast"/>
              <w:jc w:val="center"/>
              <w:rPr>
                <w:sz w:val="28"/>
                <w:szCs w:val="28"/>
              </w:rPr>
            </w:pPr>
            <w:hyperlink r:id="rId27" w:history="1">
              <w:r w:rsidR="005A4703" w:rsidRPr="005A4703">
                <w:rPr>
                  <w:rStyle w:val="a3"/>
                  <w:rFonts w:ascii="標楷體" w:eastAsia="標楷體" w:hAnsi="標楷體" w:cs="Arial" w:hint="eastAsia"/>
                  <w:kern w:val="0"/>
                  <w:sz w:val="28"/>
                  <w:szCs w:val="28"/>
                </w:rPr>
                <w:t>網站連結</w:t>
              </w:r>
            </w:hyperlink>
          </w:p>
        </w:tc>
      </w:tr>
      <w:tr w:rsidR="005A4703" w:rsidRPr="005A4703" w14:paraId="442BD304" w14:textId="77777777" w:rsidTr="005A4703">
        <w:trPr>
          <w:trHeight w:val="859"/>
          <w:tblHead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FE850D" w14:textId="4A5B3507" w:rsidR="005A4703" w:rsidRPr="005A4703" w:rsidRDefault="005A4703" w:rsidP="007B2B6D">
            <w:pPr>
              <w:spacing w:line="0" w:lineRule="atLeast"/>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生理期不要怕!</w:t>
            </w:r>
          </w:p>
          <w:p w14:paraId="594320B5" w14:textId="77777777" w:rsidR="005A4703" w:rsidRPr="005A4703" w:rsidRDefault="005A4703" w:rsidP="007B2B6D">
            <w:pPr>
              <w:spacing w:line="0" w:lineRule="atLeast"/>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一次看懂月亮杯、</w:t>
            </w:r>
          </w:p>
          <w:p w14:paraId="7F4AA98D" w14:textId="77777777" w:rsidR="005A4703" w:rsidRPr="005A4703" w:rsidRDefault="005A4703" w:rsidP="007B2B6D">
            <w:pPr>
              <w:adjustRightInd w:val="0"/>
              <w:snapToGrid w:val="0"/>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棉條怎麼用</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77257" w14:textId="6A76BE51" w:rsidR="005A4703" w:rsidRPr="005A4703" w:rsidRDefault="005A4703" w:rsidP="00991EFF">
            <w:pPr>
              <w:adjustRightInd w:val="0"/>
              <w:snapToGrid w:val="0"/>
              <w:spacing w:line="276" w:lineRule="auto"/>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女性生理用品選擇越來越多元，月亮杯、衛生棉條都是生理期的好夥伴，認識健康正確的選用月亮杯、衛生棉條。(衛生福利部，2020)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CA7801" w14:textId="77777777" w:rsidR="005A4703" w:rsidRPr="005A4703" w:rsidRDefault="005A4703" w:rsidP="00991EFF">
            <w:pPr>
              <w:widowControl/>
              <w:spacing w:line="0" w:lineRule="atLeast"/>
              <w:jc w:val="center"/>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專文</w:t>
            </w:r>
          </w:p>
        </w:tc>
        <w:tc>
          <w:tcPr>
            <w:tcW w:w="2268" w:type="dxa"/>
            <w:tcBorders>
              <w:top w:val="single" w:sz="8" w:space="0" w:color="000000"/>
              <w:left w:val="single" w:sz="8" w:space="0" w:color="000000"/>
              <w:bottom w:val="single" w:sz="8" w:space="0" w:color="000000"/>
              <w:right w:val="single" w:sz="8" w:space="0" w:color="000000"/>
            </w:tcBorders>
            <w:vAlign w:val="center"/>
          </w:tcPr>
          <w:p w14:paraId="116A96B5" w14:textId="77777777" w:rsidR="005A4703" w:rsidRPr="005A4703" w:rsidRDefault="00E32874" w:rsidP="00991EFF">
            <w:pPr>
              <w:widowControl/>
              <w:spacing w:line="0" w:lineRule="atLeast"/>
              <w:jc w:val="center"/>
              <w:rPr>
                <w:sz w:val="28"/>
                <w:szCs w:val="28"/>
              </w:rPr>
            </w:pPr>
            <w:hyperlink r:id="rId28" w:history="1">
              <w:r w:rsidR="005A4703" w:rsidRPr="005A4703">
                <w:rPr>
                  <w:rStyle w:val="a3"/>
                  <w:rFonts w:ascii="標楷體" w:eastAsia="標楷體" w:hAnsi="標楷體" w:cs="Arial"/>
                  <w:kern w:val="0"/>
                  <w:sz w:val="28"/>
                  <w:szCs w:val="28"/>
                </w:rPr>
                <w:t>網站連結</w:t>
              </w:r>
            </w:hyperlink>
          </w:p>
        </w:tc>
      </w:tr>
    </w:tbl>
    <w:p w14:paraId="7579AF73" w14:textId="77777777" w:rsidR="005A4703" w:rsidRDefault="005A4703" w:rsidP="00313177">
      <w:pPr>
        <w:adjustRightInd w:val="0"/>
        <w:snapToGrid w:val="0"/>
        <w:rPr>
          <w:rFonts w:ascii="標楷體" w:eastAsia="標楷體" w:hAnsi="標楷體" w:cs="Arial"/>
          <w:color w:val="000000"/>
          <w:sz w:val="28"/>
        </w:rPr>
        <w:sectPr w:rsidR="005A4703" w:rsidSect="00DC2155">
          <w:pgSz w:w="11906" w:h="16838"/>
          <w:pgMar w:top="851" w:right="1440" w:bottom="1440" w:left="1440" w:header="851" w:footer="992" w:gutter="0"/>
          <w:cols w:space="425"/>
          <w:docGrid w:type="lines" w:linePitch="360"/>
        </w:sectPr>
      </w:pPr>
    </w:p>
    <w:p w14:paraId="604B223C" w14:textId="71D78E44" w:rsidR="00313177" w:rsidRDefault="00313177" w:rsidP="00313177">
      <w:pPr>
        <w:adjustRightInd w:val="0"/>
        <w:snapToGrid w:val="0"/>
        <w:rPr>
          <w:rFonts w:ascii="標楷體" w:eastAsia="標楷體" w:hAnsi="標楷體" w:cs="Arial"/>
          <w:color w:val="000000"/>
          <w:sz w:val="28"/>
        </w:rPr>
      </w:pPr>
    </w:p>
    <w:p w14:paraId="6F681816" w14:textId="4D1BE8CB" w:rsidR="009509C4" w:rsidRPr="007D259F" w:rsidRDefault="009509C4" w:rsidP="00313177">
      <w:pPr>
        <w:adjustRightInd w:val="0"/>
        <w:snapToGrid w:val="0"/>
        <w:rPr>
          <w:rFonts w:ascii="標楷體" w:eastAsia="標楷體" w:hAnsi="標楷體" w:cs="Arial"/>
          <w:color w:val="000000"/>
          <w:sz w:val="28"/>
        </w:rPr>
      </w:pPr>
    </w:p>
    <w:tbl>
      <w:tblPr>
        <w:tblpPr w:leftFromText="180" w:rightFromText="180" w:vertAnchor="text" w:tblpX="-20" w:tblpY="1"/>
        <w:tblOverlap w:val="never"/>
        <w:tblW w:w="9629" w:type="dxa"/>
        <w:tblLayout w:type="fixed"/>
        <w:tblCellMar>
          <w:top w:w="15" w:type="dxa"/>
          <w:left w:w="15" w:type="dxa"/>
          <w:bottom w:w="15" w:type="dxa"/>
          <w:right w:w="15" w:type="dxa"/>
        </w:tblCellMar>
        <w:tblLook w:val="0480" w:firstRow="0" w:lastRow="0" w:firstColumn="1" w:lastColumn="0" w:noHBand="0" w:noVBand="1"/>
      </w:tblPr>
      <w:tblGrid>
        <w:gridCol w:w="2967"/>
        <w:gridCol w:w="3544"/>
        <w:gridCol w:w="1276"/>
        <w:gridCol w:w="1842"/>
      </w:tblGrid>
      <w:tr w:rsidR="005A4703" w:rsidRPr="005A4703" w14:paraId="0DBC37B3" w14:textId="77777777" w:rsidTr="004F66DA">
        <w:trPr>
          <w:trHeight w:val="86"/>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vAlign w:val="center"/>
          </w:tcPr>
          <w:p w14:paraId="37C4A35F" w14:textId="42BE8EEF"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F38E0">
              <w:rPr>
                <w:rFonts w:ascii="標楷體" w:eastAsia="標楷體" w:hAnsi="標楷體" w:cs="Arial" w:hint="eastAsia"/>
                <w:b/>
                <w:color w:val="000000"/>
                <w:sz w:val="28"/>
              </w:rPr>
              <w:t>【教學對象】：家長            【主題一】：</w:t>
            </w:r>
            <w:r w:rsidRPr="005F38E0">
              <w:rPr>
                <w:rFonts w:ascii="標楷體" w:eastAsia="標楷體" w:hAnsi="標楷體" w:cs="Arial" w:hint="eastAsia"/>
                <w:b/>
                <w:kern w:val="0"/>
                <w:sz w:val="28"/>
              </w:rPr>
              <w:t>經期保健與青春期身心調適</w:t>
            </w:r>
          </w:p>
        </w:tc>
      </w:tr>
      <w:tr w:rsidR="005A4703" w:rsidRPr="005A4703" w14:paraId="075CF73F" w14:textId="77777777" w:rsidTr="00EE0F2E">
        <w:trPr>
          <w:trHeight w:val="86"/>
        </w:trPr>
        <w:tc>
          <w:tcPr>
            <w:tcW w:w="296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vAlign w:val="center"/>
          </w:tcPr>
          <w:p w14:paraId="187A7E4D" w14:textId="77777777" w:rsidR="005A4703" w:rsidRPr="005A4703" w:rsidRDefault="005A4703" w:rsidP="00991EFF">
            <w:pPr>
              <w:widowControl/>
              <w:spacing w:line="0" w:lineRule="atLeast"/>
              <w:jc w:val="center"/>
              <w:rPr>
                <w:rFonts w:ascii="標楷體" w:eastAsia="標楷體" w:hAnsi="標楷體" w:cs="Arial"/>
                <w:color w:val="000000"/>
                <w:kern w:val="0"/>
                <w:sz w:val="28"/>
                <w:szCs w:val="28"/>
              </w:rPr>
            </w:pPr>
            <w:r w:rsidRPr="005A4703">
              <w:rPr>
                <w:rFonts w:ascii="標楷體" w:eastAsia="標楷體" w:hAnsi="標楷體" w:cs="Arial"/>
                <w:b/>
                <w:color w:val="000000"/>
                <w:kern w:val="0"/>
                <w:sz w:val="28"/>
                <w:szCs w:val="28"/>
              </w:rPr>
              <w:t>名稱</w:t>
            </w:r>
          </w:p>
        </w:tc>
        <w:tc>
          <w:tcPr>
            <w:tcW w:w="3544"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vAlign w:val="center"/>
          </w:tcPr>
          <w:p w14:paraId="2E4C0C71" w14:textId="77777777" w:rsidR="005A4703" w:rsidRPr="005A4703" w:rsidRDefault="005A4703" w:rsidP="00991EFF">
            <w:pPr>
              <w:widowControl/>
              <w:spacing w:line="0" w:lineRule="atLeast"/>
              <w:jc w:val="center"/>
              <w:rPr>
                <w:rFonts w:ascii="標楷體" w:eastAsia="標楷體" w:hAnsi="標楷體" w:cs="Arial"/>
                <w:color w:val="000000"/>
                <w:kern w:val="0"/>
                <w:sz w:val="28"/>
                <w:szCs w:val="28"/>
              </w:rPr>
            </w:pPr>
            <w:r w:rsidRPr="005A4703">
              <w:rPr>
                <w:rFonts w:ascii="標楷體" w:eastAsia="標楷體" w:hAnsi="標楷體" w:cs="Arial"/>
                <w:b/>
                <w:color w:val="000000"/>
                <w:kern w:val="0"/>
                <w:sz w:val="28"/>
                <w:szCs w:val="28"/>
              </w:rPr>
              <w:t>內容簡介</w:t>
            </w:r>
          </w:p>
        </w:tc>
        <w:tc>
          <w:tcPr>
            <w:tcW w:w="1276"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vAlign w:val="center"/>
          </w:tcPr>
          <w:p w14:paraId="368614EE" w14:textId="77777777"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A4703">
              <w:rPr>
                <w:rFonts w:ascii="標楷體" w:eastAsia="標楷體" w:hAnsi="標楷體" w:cs="Arial"/>
                <w:b/>
                <w:color w:val="000000"/>
                <w:kern w:val="0"/>
                <w:sz w:val="28"/>
                <w:szCs w:val="28"/>
              </w:rPr>
              <w:t>種類</w:t>
            </w:r>
          </w:p>
        </w:tc>
        <w:tc>
          <w:tcPr>
            <w:tcW w:w="1842"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center"/>
          </w:tcPr>
          <w:p w14:paraId="50DDCC0C" w14:textId="77777777" w:rsidR="005A4703" w:rsidRPr="005A4703" w:rsidRDefault="005A4703" w:rsidP="00991EFF">
            <w:pPr>
              <w:widowControl/>
              <w:spacing w:line="0" w:lineRule="atLeast"/>
              <w:jc w:val="center"/>
              <w:rPr>
                <w:rFonts w:ascii="標楷體" w:eastAsia="標楷體" w:hAnsi="標楷體" w:cs="Arial"/>
                <w:b/>
                <w:color w:val="000000"/>
                <w:kern w:val="0"/>
                <w:sz w:val="28"/>
                <w:szCs w:val="28"/>
              </w:rPr>
            </w:pPr>
            <w:r w:rsidRPr="005A4703">
              <w:rPr>
                <w:rFonts w:ascii="標楷體" w:eastAsia="標楷體" w:hAnsi="標楷體" w:cs="Arial" w:hint="eastAsia"/>
                <w:b/>
                <w:color w:val="000000"/>
                <w:kern w:val="0"/>
                <w:sz w:val="28"/>
                <w:szCs w:val="28"/>
              </w:rPr>
              <w:t>資料</w:t>
            </w:r>
            <w:r w:rsidRPr="005A4703">
              <w:rPr>
                <w:rFonts w:ascii="標楷體" w:eastAsia="標楷體" w:hAnsi="標楷體" w:cs="Arial"/>
                <w:b/>
                <w:color w:val="000000"/>
                <w:kern w:val="0"/>
                <w:sz w:val="28"/>
                <w:szCs w:val="28"/>
              </w:rPr>
              <w:t>來源</w:t>
            </w:r>
          </w:p>
        </w:tc>
      </w:tr>
      <w:tr w:rsidR="005A4703" w:rsidRPr="005A4703" w14:paraId="78839591" w14:textId="77777777" w:rsidTr="00EE0F2E">
        <w:trPr>
          <w:trHeight w:val="86"/>
          <w:tblHead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8AF7D" w14:textId="77777777" w:rsidR="005A4703" w:rsidRPr="005A4703" w:rsidRDefault="005A4703" w:rsidP="007B2B6D">
            <w:pPr>
              <w:widowControl/>
              <w:adjustRightInd w:val="0"/>
              <w:snapToGrid w:val="0"/>
              <w:rPr>
                <w:rFonts w:ascii="標楷體" w:eastAsia="標楷體" w:hAnsi="標楷體" w:cs="Arial"/>
                <w:color w:val="000000"/>
                <w:spacing w:val="-20"/>
                <w:kern w:val="0"/>
                <w:sz w:val="28"/>
                <w:szCs w:val="28"/>
              </w:rPr>
            </w:pPr>
            <w:r w:rsidRPr="005A4703">
              <w:rPr>
                <w:rFonts w:ascii="標楷體" w:eastAsia="標楷體" w:hAnsi="標楷體" w:cs="Arial" w:hint="eastAsia"/>
                <w:color w:val="000000"/>
                <w:spacing w:val="-20"/>
                <w:kern w:val="0"/>
                <w:sz w:val="28"/>
                <w:szCs w:val="28"/>
              </w:rPr>
              <w:t>「青春健康，與愛同行」</w:t>
            </w:r>
          </w:p>
          <w:p w14:paraId="118124F5" w14:textId="77777777" w:rsidR="005A4703" w:rsidRPr="005A4703" w:rsidRDefault="005A4703" w:rsidP="007B2B6D">
            <w:pPr>
              <w:widowControl/>
              <w:adjustRightInd w:val="0"/>
              <w:snapToGrid w:val="0"/>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心智</w:t>
            </w:r>
            <w:proofErr w:type="gramStart"/>
            <w:r w:rsidRPr="005A4703">
              <w:rPr>
                <w:rFonts w:ascii="標楷體" w:eastAsia="標楷體" w:hAnsi="標楷體" w:cs="Arial" w:hint="eastAsia"/>
                <w:color w:val="000000"/>
                <w:kern w:val="0"/>
                <w:sz w:val="28"/>
                <w:szCs w:val="28"/>
              </w:rPr>
              <w:t>障礙者性健康</w:t>
            </w:r>
            <w:proofErr w:type="gramEnd"/>
            <w:r w:rsidRPr="005A4703">
              <w:rPr>
                <w:rFonts w:ascii="標楷體" w:eastAsia="標楷體" w:hAnsi="標楷體" w:cs="Arial" w:hint="eastAsia"/>
                <w:color w:val="000000"/>
                <w:kern w:val="0"/>
                <w:sz w:val="28"/>
                <w:szCs w:val="28"/>
              </w:rPr>
              <w:t>教育實務工作者手冊</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76C6EA" w14:textId="77777777" w:rsidR="00EE0F2E" w:rsidRDefault="005A4703" w:rsidP="00991EFF">
            <w:pPr>
              <w:adjustRightInd w:val="0"/>
              <w:snapToGrid w:val="0"/>
              <w:spacing w:line="276" w:lineRule="auto"/>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說明青春期保健與照護，包含青春期生理發育、青春期保健、青春期</w:t>
            </w:r>
            <w:proofErr w:type="gramStart"/>
            <w:r w:rsidRPr="005A4703">
              <w:rPr>
                <w:rFonts w:ascii="標楷體" w:eastAsia="標楷體" w:hAnsi="標楷體" w:cs="Arial" w:hint="eastAsia"/>
                <w:color w:val="000000"/>
                <w:kern w:val="0"/>
                <w:sz w:val="28"/>
                <w:szCs w:val="28"/>
              </w:rPr>
              <w:t>自我悅</w:t>
            </w:r>
            <w:proofErr w:type="gramEnd"/>
            <w:r w:rsidRPr="005A4703">
              <w:rPr>
                <w:rFonts w:ascii="標楷體" w:eastAsia="標楷體" w:hAnsi="標楷體" w:cs="Arial" w:hint="eastAsia"/>
                <w:color w:val="000000"/>
                <w:kern w:val="0"/>
                <w:sz w:val="28"/>
                <w:szCs w:val="28"/>
              </w:rPr>
              <w:t>納，特教學生使用教材。(</w:t>
            </w:r>
            <w:r w:rsidRPr="005A4703">
              <w:rPr>
                <w:rFonts w:ascii="標楷體" w:eastAsia="標楷體" w:hAnsi="標楷體" w:cs="Arial" w:hint="eastAsia"/>
                <w:kern w:val="0"/>
                <w:sz w:val="28"/>
                <w:szCs w:val="28"/>
              </w:rPr>
              <w:t>國民</w:t>
            </w:r>
            <w:proofErr w:type="gramStart"/>
            <w:r w:rsidRPr="005A4703">
              <w:rPr>
                <w:rFonts w:ascii="標楷體" w:eastAsia="標楷體" w:hAnsi="標楷體" w:cs="Arial" w:hint="eastAsia"/>
                <w:kern w:val="0"/>
                <w:sz w:val="28"/>
                <w:szCs w:val="28"/>
              </w:rPr>
              <w:t>健康署</w:t>
            </w:r>
            <w:proofErr w:type="gramEnd"/>
            <w:r w:rsidRPr="005A4703">
              <w:rPr>
                <w:rFonts w:ascii="標楷體" w:eastAsia="標楷體" w:hAnsi="標楷體" w:cs="Arial" w:hint="eastAsia"/>
                <w:kern w:val="0"/>
                <w:sz w:val="28"/>
                <w:szCs w:val="28"/>
              </w:rPr>
              <w:t>，2022</w:t>
            </w:r>
            <w:r w:rsidRPr="005A4703">
              <w:rPr>
                <w:rFonts w:ascii="標楷體" w:eastAsia="標楷體" w:hAnsi="標楷體" w:cs="Arial" w:hint="eastAsia"/>
                <w:color w:val="000000"/>
                <w:kern w:val="0"/>
                <w:sz w:val="28"/>
                <w:szCs w:val="28"/>
              </w:rPr>
              <w:t>)</w:t>
            </w:r>
          </w:p>
          <w:p w14:paraId="2273769D" w14:textId="12B9B5DC" w:rsidR="005A4703" w:rsidRPr="005A4703" w:rsidRDefault="00EE0F2E" w:rsidP="00991EFF">
            <w:pPr>
              <w:adjustRightInd w:val="0"/>
              <w:snapToGrid w:val="0"/>
              <w:spacing w:line="276" w:lineRule="auto"/>
              <w:rPr>
                <w:rFonts w:ascii="標楷體" w:eastAsia="標楷體" w:hAnsi="標楷體" w:cs="Arial"/>
                <w:color w:val="000000"/>
                <w:kern w:val="0"/>
                <w:sz w:val="28"/>
                <w:szCs w:val="28"/>
              </w:rPr>
            </w:pPr>
            <w:r w:rsidRPr="00E56051">
              <w:rPr>
                <w:rFonts w:ascii="標楷體" w:eastAsia="標楷體" w:hAnsi="標楷體" w:cs="Arial"/>
                <w:color w:val="000000"/>
                <w:kern w:val="0"/>
                <w:sz w:val="28"/>
                <w:szCs w:val="28"/>
              </w:rPr>
              <w:t>https://www.hpa.gov.tw/</w:t>
            </w:r>
            <w:hyperlink r:id="rId29" w:history="1"/>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A33EF" w14:textId="77777777" w:rsidR="005A4703" w:rsidRPr="005A4703" w:rsidRDefault="005A4703" w:rsidP="00991EFF">
            <w:pPr>
              <w:widowControl/>
              <w:spacing w:line="0" w:lineRule="atLeast"/>
              <w:jc w:val="center"/>
              <w:rPr>
                <w:rFonts w:ascii="標楷體" w:eastAsia="標楷體" w:hAnsi="標楷體" w:cs="Arial"/>
                <w:b/>
                <w:color w:val="000000"/>
                <w:kern w:val="0"/>
                <w:sz w:val="28"/>
                <w:szCs w:val="28"/>
                <w:shd w:val="clear" w:color="auto" w:fill="FFFFFF"/>
              </w:rPr>
            </w:pPr>
            <w:r w:rsidRPr="005A4703">
              <w:rPr>
                <w:rFonts w:ascii="標楷體" w:eastAsia="標楷體" w:hAnsi="標楷體" w:cs="Arial" w:hint="eastAsia"/>
                <w:color w:val="000000"/>
                <w:kern w:val="0"/>
                <w:sz w:val="28"/>
                <w:szCs w:val="28"/>
              </w:rPr>
              <w:t>教案</w:t>
            </w:r>
          </w:p>
        </w:tc>
        <w:tc>
          <w:tcPr>
            <w:tcW w:w="1842" w:type="dxa"/>
            <w:tcBorders>
              <w:top w:val="single" w:sz="8" w:space="0" w:color="000000"/>
              <w:left w:val="single" w:sz="8" w:space="0" w:color="000000"/>
              <w:bottom w:val="single" w:sz="8" w:space="0" w:color="000000"/>
              <w:right w:val="single" w:sz="8" w:space="0" w:color="000000"/>
            </w:tcBorders>
            <w:vAlign w:val="center"/>
          </w:tcPr>
          <w:p w14:paraId="30C73BEE" w14:textId="77777777" w:rsidR="005A4703" w:rsidRPr="005A4703" w:rsidRDefault="00E32874" w:rsidP="00991EFF">
            <w:pPr>
              <w:widowControl/>
              <w:spacing w:line="0" w:lineRule="atLeast"/>
              <w:jc w:val="center"/>
              <w:rPr>
                <w:sz w:val="28"/>
                <w:szCs w:val="28"/>
              </w:rPr>
            </w:pPr>
            <w:hyperlink r:id="rId30" w:history="1">
              <w:r w:rsidR="005A4703" w:rsidRPr="005A4703">
                <w:rPr>
                  <w:rStyle w:val="a3"/>
                  <w:rFonts w:ascii="標楷體" w:eastAsia="標楷體" w:hAnsi="標楷體" w:cs="Arial"/>
                  <w:kern w:val="0"/>
                  <w:sz w:val="28"/>
                  <w:szCs w:val="28"/>
                  <w:shd w:val="clear" w:color="auto" w:fill="FFFFFF"/>
                </w:rPr>
                <w:t>網站連結</w:t>
              </w:r>
            </w:hyperlink>
          </w:p>
        </w:tc>
      </w:tr>
      <w:tr w:rsidR="005A4703" w:rsidRPr="005A4703" w14:paraId="3DABF279" w14:textId="77777777" w:rsidTr="00EE0F2E">
        <w:trPr>
          <w:trHeight w:val="86"/>
          <w:tblHead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F2A76" w14:textId="77777777" w:rsidR="005A4703" w:rsidRPr="005A4703" w:rsidRDefault="005A4703" w:rsidP="007B2B6D">
            <w:pPr>
              <w:widowControl/>
              <w:adjustRightInd w:val="0"/>
              <w:snapToGrid w:val="0"/>
              <w:rPr>
                <w:rFonts w:ascii="標楷體" w:eastAsia="標楷體" w:hAnsi="標楷體" w:cs="Arial"/>
                <w:color w:val="000000"/>
                <w:spacing w:val="-20"/>
                <w:kern w:val="0"/>
                <w:sz w:val="28"/>
                <w:szCs w:val="28"/>
              </w:rPr>
            </w:pPr>
            <w:r w:rsidRPr="005A4703">
              <w:rPr>
                <w:rFonts w:ascii="標楷體" w:eastAsia="標楷體" w:hAnsi="標楷體" w:cs="Arial" w:hint="eastAsia"/>
                <w:color w:val="000000"/>
                <w:spacing w:val="-20"/>
                <w:kern w:val="0"/>
                <w:sz w:val="28"/>
                <w:szCs w:val="28"/>
              </w:rPr>
              <w:t>經期保健</w:t>
            </w:r>
            <w:proofErr w:type="gramStart"/>
            <w:r w:rsidRPr="005A4703">
              <w:rPr>
                <w:rFonts w:ascii="標楷體" w:eastAsia="標楷體" w:hAnsi="標楷體" w:cs="Arial" w:hint="eastAsia"/>
                <w:color w:val="000000"/>
                <w:spacing w:val="-20"/>
                <w:kern w:val="0"/>
                <w:sz w:val="28"/>
                <w:szCs w:val="28"/>
              </w:rPr>
              <w:t>大哉問系列一</w:t>
            </w:r>
            <w:proofErr w:type="gramEnd"/>
            <w:r w:rsidRPr="005A4703">
              <w:rPr>
                <w:rFonts w:ascii="標楷體" w:eastAsia="標楷體" w:hAnsi="標楷體" w:cs="Arial" w:hint="eastAsia"/>
                <w:color w:val="000000"/>
                <w:kern w:val="0"/>
                <w:sz w:val="28"/>
                <w:szCs w:val="28"/>
              </w:rPr>
              <w:t>：經期營養怎麼吃？體重控制怎麼做？</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BE4AD" w14:textId="77777777" w:rsidR="00EE0F2E" w:rsidRDefault="005A4703" w:rsidP="00991EFF">
            <w:pPr>
              <w:adjustRightInd w:val="0"/>
              <w:snapToGrid w:val="0"/>
              <w:spacing w:line="276" w:lineRule="auto"/>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介紹月經期間之飲食注意事項並說明體重控制避免激烈方法影響生理週期。(</w:t>
            </w:r>
            <w:r w:rsidRPr="005A4703">
              <w:rPr>
                <w:rFonts w:ascii="標楷體" w:eastAsia="標楷體" w:hAnsi="標楷體" w:cs="Arial" w:hint="eastAsia"/>
                <w:kern w:val="0"/>
                <w:sz w:val="28"/>
                <w:szCs w:val="28"/>
              </w:rPr>
              <w:t>國民</w:t>
            </w:r>
            <w:proofErr w:type="gramStart"/>
            <w:r w:rsidRPr="005A4703">
              <w:rPr>
                <w:rFonts w:ascii="標楷體" w:eastAsia="標楷體" w:hAnsi="標楷體" w:cs="Arial" w:hint="eastAsia"/>
                <w:kern w:val="0"/>
                <w:sz w:val="28"/>
                <w:szCs w:val="28"/>
              </w:rPr>
              <w:t>健康署</w:t>
            </w:r>
            <w:proofErr w:type="gramEnd"/>
            <w:r w:rsidRPr="005A4703">
              <w:rPr>
                <w:rFonts w:ascii="標楷體" w:eastAsia="標楷體" w:hAnsi="標楷體" w:cs="Arial" w:hint="eastAsia"/>
                <w:kern w:val="0"/>
                <w:sz w:val="28"/>
                <w:szCs w:val="28"/>
              </w:rPr>
              <w:t>，2019</w:t>
            </w:r>
            <w:r w:rsidRPr="005A4703">
              <w:rPr>
                <w:rFonts w:ascii="標楷體" w:eastAsia="標楷體" w:hAnsi="標楷體" w:cs="Arial" w:hint="eastAsia"/>
                <w:color w:val="000000"/>
                <w:kern w:val="0"/>
                <w:sz w:val="28"/>
                <w:szCs w:val="28"/>
              </w:rPr>
              <w:t>)</w:t>
            </w:r>
          </w:p>
          <w:p w14:paraId="0DDCA578" w14:textId="5F907FF0" w:rsidR="005A4703" w:rsidRPr="005A4703" w:rsidRDefault="00EE0F2E" w:rsidP="00991EFF">
            <w:pPr>
              <w:adjustRightInd w:val="0"/>
              <w:snapToGrid w:val="0"/>
              <w:spacing w:line="276" w:lineRule="auto"/>
              <w:rPr>
                <w:rFonts w:ascii="標楷體" w:eastAsia="標楷體" w:hAnsi="標楷體" w:cs="Arial"/>
                <w:color w:val="000000"/>
                <w:kern w:val="0"/>
                <w:sz w:val="28"/>
                <w:szCs w:val="28"/>
              </w:rPr>
            </w:pPr>
            <w:r w:rsidRPr="00E56051">
              <w:rPr>
                <w:rFonts w:ascii="標楷體" w:eastAsia="標楷體" w:hAnsi="標楷體" w:cs="Arial"/>
                <w:color w:val="000000"/>
                <w:kern w:val="0"/>
                <w:sz w:val="28"/>
                <w:szCs w:val="28"/>
              </w:rPr>
              <w:t>https://www.hpa.gov.tw/</w:t>
            </w:r>
            <w:hyperlink r:id="rId31" w:history="1"/>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C4B3B3" w14:textId="77777777" w:rsidR="005A4703" w:rsidRPr="005A4703" w:rsidRDefault="005A4703" w:rsidP="00991EFF">
            <w:pPr>
              <w:widowControl/>
              <w:spacing w:line="0" w:lineRule="atLeast"/>
              <w:jc w:val="center"/>
              <w:rPr>
                <w:rFonts w:ascii="標楷體" w:eastAsia="標楷體" w:hAnsi="標楷體" w:cs="Arial"/>
                <w:color w:val="000000"/>
                <w:kern w:val="0"/>
                <w:sz w:val="28"/>
                <w:szCs w:val="28"/>
              </w:rPr>
            </w:pPr>
            <w:r w:rsidRPr="005A4703">
              <w:rPr>
                <w:rFonts w:ascii="標楷體" w:eastAsia="標楷體" w:hAnsi="標楷體" w:cs="Arial" w:hint="eastAsia"/>
                <w:color w:val="000000"/>
                <w:kern w:val="0"/>
                <w:sz w:val="28"/>
                <w:szCs w:val="28"/>
              </w:rPr>
              <w:t>專文</w:t>
            </w:r>
          </w:p>
        </w:tc>
        <w:tc>
          <w:tcPr>
            <w:tcW w:w="1842" w:type="dxa"/>
            <w:tcBorders>
              <w:top w:val="single" w:sz="8" w:space="0" w:color="000000"/>
              <w:left w:val="single" w:sz="8" w:space="0" w:color="000000"/>
              <w:bottom w:val="single" w:sz="8" w:space="0" w:color="000000"/>
              <w:right w:val="single" w:sz="8" w:space="0" w:color="000000"/>
            </w:tcBorders>
            <w:vAlign w:val="center"/>
          </w:tcPr>
          <w:p w14:paraId="692EC253" w14:textId="77777777" w:rsidR="005A4703" w:rsidRPr="00132827" w:rsidRDefault="00E32874" w:rsidP="00991EFF">
            <w:pPr>
              <w:widowControl/>
              <w:spacing w:line="0" w:lineRule="atLeast"/>
              <w:jc w:val="center"/>
              <w:rPr>
                <w:rStyle w:val="a3"/>
                <w:rFonts w:ascii="標楷體" w:eastAsia="標楷體" w:hAnsi="標楷體" w:cs="Arial"/>
                <w:kern w:val="0"/>
                <w:shd w:val="clear" w:color="auto" w:fill="FFFFFF"/>
              </w:rPr>
            </w:pPr>
            <w:hyperlink r:id="rId32" w:history="1">
              <w:r w:rsidR="005A4703" w:rsidRPr="00132827">
                <w:rPr>
                  <w:rStyle w:val="a3"/>
                  <w:rFonts w:ascii="標楷體" w:eastAsia="標楷體" w:hAnsi="標楷體" w:cs="Arial" w:hint="eastAsia"/>
                  <w:kern w:val="0"/>
                  <w:sz w:val="28"/>
                  <w:szCs w:val="28"/>
                  <w:shd w:val="clear" w:color="auto" w:fill="FFFFFF"/>
                </w:rPr>
                <w:t>網站連結</w:t>
              </w:r>
            </w:hyperlink>
          </w:p>
        </w:tc>
      </w:tr>
      <w:tr w:rsidR="00EF33E8" w:rsidRPr="005A4703" w14:paraId="20A323B0" w14:textId="77777777" w:rsidTr="00EE0F2E">
        <w:trPr>
          <w:trHeight w:val="86"/>
          <w:tblHead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E39B5" w14:textId="46EF6C66" w:rsidR="00EF33E8" w:rsidRPr="00EF33E8" w:rsidRDefault="00EF33E8" w:rsidP="007B2B6D">
            <w:pPr>
              <w:widowControl/>
              <w:adjustRightInd w:val="0"/>
              <w:snapToGrid w:val="0"/>
              <w:rPr>
                <w:rFonts w:ascii="標楷體" w:eastAsia="標楷體" w:hAnsi="標楷體" w:cs="Arial" w:hint="eastAsia"/>
                <w:color w:val="000000"/>
                <w:spacing w:val="-20"/>
                <w:kern w:val="0"/>
                <w:sz w:val="28"/>
                <w:szCs w:val="28"/>
              </w:rPr>
            </w:pPr>
            <w:r w:rsidRPr="00EF33E8">
              <w:rPr>
                <w:rFonts w:ascii="標楷體" w:eastAsia="標楷體" w:hAnsi="標楷體" w:cs="Arial" w:hint="eastAsia"/>
                <w:color w:val="000000"/>
                <w:spacing w:val="-20"/>
                <w:kern w:val="0"/>
                <w:sz w:val="28"/>
                <w:szCs w:val="28"/>
              </w:rPr>
              <w:t>我的孩子對「性」好奇了-對「性」感到懵懂好奇的時期</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8969D" w14:textId="2C585E51" w:rsidR="00EF33E8" w:rsidRPr="005A4703" w:rsidRDefault="00EF33E8" w:rsidP="00991EFF">
            <w:pPr>
              <w:adjustRightInd w:val="0"/>
              <w:snapToGrid w:val="0"/>
              <w:spacing w:line="276" w:lineRule="auto"/>
              <w:rPr>
                <w:rFonts w:ascii="標楷體" w:eastAsia="標楷體" w:hAnsi="標楷體" w:cs="Arial"/>
                <w:color w:val="000000"/>
                <w:kern w:val="0"/>
                <w:sz w:val="28"/>
                <w:szCs w:val="28"/>
              </w:rPr>
            </w:pPr>
            <w:r w:rsidRPr="00132827">
              <w:rPr>
                <w:rFonts w:ascii="標楷體" w:eastAsia="標楷體" w:hAnsi="標楷體" w:cs="Arial" w:hint="eastAsia"/>
                <w:color w:val="000000"/>
                <w:kern w:val="0"/>
                <w:sz w:val="28"/>
                <w:szCs w:val="28"/>
              </w:rPr>
              <w:t>關注</w:t>
            </w:r>
            <w:r w:rsidRPr="00132827">
              <w:rPr>
                <w:rFonts w:ascii="標楷體" w:eastAsia="標楷體" w:hAnsi="標楷體" w:cs="Arial"/>
                <w:color w:val="000000"/>
                <w:kern w:val="0"/>
                <w:sz w:val="28"/>
                <w:szCs w:val="28"/>
              </w:rPr>
              <w:t>CRC</w:t>
            </w:r>
            <w:r w:rsidRPr="00132827">
              <w:rPr>
                <w:rFonts w:ascii="標楷體" w:eastAsia="標楷體" w:hAnsi="標楷體" w:cs="Arial" w:hint="eastAsia"/>
                <w:color w:val="000000"/>
                <w:kern w:val="0"/>
                <w:sz w:val="28"/>
                <w:szCs w:val="28"/>
              </w:rPr>
              <w:t>性健康及生育保健，說明正在「轉大人</w:t>
            </w:r>
            <w:r w:rsidRPr="00132827">
              <w:rPr>
                <w:rFonts w:ascii="標楷體" w:eastAsia="標楷體" w:hAnsi="標楷體" w:cs="Arial"/>
                <w:color w:val="000000"/>
                <w:kern w:val="0"/>
                <w:sz w:val="28"/>
                <w:szCs w:val="28"/>
              </w:rPr>
              <w:t>(</w:t>
            </w:r>
            <w:r w:rsidRPr="00132827">
              <w:rPr>
                <w:rFonts w:ascii="標楷體" w:eastAsia="標楷體" w:hAnsi="標楷體" w:cs="Arial" w:hint="eastAsia"/>
                <w:color w:val="000000"/>
                <w:kern w:val="0"/>
                <w:sz w:val="28"/>
                <w:szCs w:val="28"/>
              </w:rPr>
              <w:t>閩南語：</w:t>
            </w:r>
            <w:proofErr w:type="spellStart"/>
            <w:r w:rsidRPr="00132827">
              <w:rPr>
                <w:rFonts w:ascii="標楷體" w:eastAsia="標楷體" w:hAnsi="標楷體" w:cs="Arial"/>
                <w:color w:val="000000"/>
                <w:kern w:val="0"/>
                <w:sz w:val="28"/>
                <w:szCs w:val="28"/>
              </w:rPr>
              <w:t>t</w:t>
            </w:r>
            <w:r w:rsidRPr="00132827">
              <w:rPr>
                <w:rFonts w:ascii="Cambria" w:eastAsia="標楷體" w:hAnsi="Cambria" w:cs="Cambria"/>
                <w:color w:val="000000"/>
                <w:kern w:val="0"/>
                <w:sz w:val="28"/>
                <w:szCs w:val="28"/>
              </w:rPr>
              <w:t>ń</w:t>
            </w:r>
            <w:r w:rsidRPr="00132827">
              <w:rPr>
                <w:rFonts w:ascii="標楷體" w:eastAsia="標楷體" w:hAnsi="標楷體" w:cs="Arial"/>
                <w:color w:val="000000"/>
                <w:kern w:val="0"/>
                <w:sz w:val="28"/>
                <w:szCs w:val="28"/>
              </w:rPr>
              <w:t>g-tu</w:t>
            </w:r>
            <w:r w:rsidRPr="00132827">
              <w:rPr>
                <w:rFonts w:ascii="Cambria" w:eastAsia="標楷體" w:hAnsi="Cambria" w:cs="Cambria"/>
                <w:color w:val="000000"/>
                <w:kern w:val="0"/>
                <w:sz w:val="28"/>
                <w:szCs w:val="28"/>
              </w:rPr>
              <w:t>ā</w:t>
            </w:r>
            <w:r w:rsidRPr="00132827">
              <w:rPr>
                <w:rFonts w:ascii="標楷體" w:eastAsia="標楷體" w:hAnsi="標楷體" w:cs="Arial"/>
                <w:color w:val="000000"/>
                <w:kern w:val="0"/>
                <w:sz w:val="28"/>
                <w:szCs w:val="28"/>
              </w:rPr>
              <w:t>-l</w:t>
            </w:r>
            <w:r w:rsidRPr="00132827">
              <w:rPr>
                <w:rFonts w:ascii="標楷體" w:eastAsia="標楷體" w:hAnsi="標楷體" w:cs="Arial" w:hint="eastAsia"/>
                <w:color w:val="000000"/>
                <w:kern w:val="0"/>
                <w:sz w:val="28"/>
                <w:szCs w:val="28"/>
              </w:rPr>
              <w:t>â</w:t>
            </w:r>
            <w:r w:rsidRPr="00132827">
              <w:rPr>
                <w:rFonts w:ascii="標楷體" w:eastAsia="標楷體" w:hAnsi="標楷體" w:cs="Arial"/>
                <w:color w:val="000000"/>
                <w:kern w:val="0"/>
                <w:sz w:val="28"/>
                <w:szCs w:val="28"/>
              </w:rPr>
              <w:t>ng</w:t>
            </w:r>
            <w:proofErr w:type="spellEnd"/>
            <w:r w:rsidRPr="00132827">
              <w:rPr>
                <w:rFonts w:ascii="標楷體" w:eastAsia="標楷體" w:hAnsi="標楷體" w:cs="Arial"/>
                <w:color w:val="000000"/>
                <w:kern w:val="0"/>
                <w:sz w:val="28"/>
                <w:szCs w:val="28"/>
              </w:rPr>
              <w:t>)</w:t>
            </w:r>
            <w:r w:rsidRPr="00132827">
              <w:rPr>
                <w:rFonts w:ascii="標楷體" w:eastAsia="標楷體" w:hAnsi="標楷體" w:cs="Arial" w:hint="eastAsia"/>
                <w:color w:val="000000"/>
                <w:kern w:val="0"/>
                <w:sz w:val="28"/>
                <w:szCs w:val="28"/>
              </w:rPr>
              <w:t>」的青春期孩子青春期困擾，家長應該有所準備、態度自若，開啟和孩子討論的通道，給予孩子多一點傾聽與關注。</w:t>
            </w:r>
            <w:r w:rsidRPr="00132827">
              <w:rPr>
                <w:rFonts w:ascii="標楷體" w:eastAsia="標楷體" w:hAnsi="標楷體" w:cs="Arial"/>
                <w:color w:val="000000"/>
                <w:kern w:val="0"/>
                <w:sz w:val="28"/>
                <w:szCs w:val="28"/>
              </w:rPr>
              <w:t>(</w:t>
            </w:r>
            <w:r w:rsidRPr="00132827">
              <w:rPr>
                <w:rFonts w:ascii="標楷體" w:eastAsia="標楷體" w:hAnsi="標楷體" w:cs="Arial" w:hint="eastAsia"/>
                <w:color w:val="000000"/>
                <w:kern w:val="0"/>
                <w:sz w:val="28"/>
                <w:szCs w:val="28"/>
              </w:rPr>
              <w:t>教育部，</w:t>
            </w:r>
            <w:r w:rsidRPr="00132827">
              <w:rPr>
                <w:rFonts w:ascii="標楷體" w:eastAsia="標楷體" w:hAnsi="標楷體" w:cs="Arial"/>
                <w:color w:val="000000"/>
                <w:kern w:val="0"/>
                <w:sz w:val="28"/>
                <w:szCs w:val="28"/>
              </w:rPr>
              <w:t>2021)</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6F847" w14:textId="1C5C0FEB" w:rsidR="00EF33E8" w:rsidRPr="005A4703" w:rsidRDefault="00EF33E8" w:rsidP="00991EFF">
            <w:pPr>
              <w:widowControl/>
              <w:spacing w:line="0" w:lineRule="atLeas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影音</w:t>
            </w:r>
          </w:p>
        </w:tc>
        <w:tc>
          <w:tcPr>
            <w:tcW w:w="1842" w:type="dxa"/>
            <w:tcBorders>
              <w:top w:val="single" w:sz="8" w:space="0" w:color="000000"/>
              <w:left w:val="single" w:sz="8" w:space="0" w:color="000000"/>
              <w:bottom w:val="single" w:sz="8" w:space="0" w:color="000000"/>
              <w:right w:val="single" w:sz="8" w:space="0" w:color="000000"/>
            </w:tcBorders>
            <w:vAlign w:val="center"/>
          </w:tcPr>
          <w:p w14:paraId="0AEF7D35" w14:textId="71CCBE15" w:rsidR="00EF33E8" w:rsidRPr="00132827" w:rsidRDefault="00E32874" w:rsidP="00132827">
            <w:pPr>
              <w:widowControl/>
              <w:spacing w:line="0" w:lineRule="atLeast"/>
              <w:jc w:val="center"/>
              <w:rPr>
                <w:rStyle w:val="a3"/>
                <w:rFonts w:ascii="標楷體" w:eastAsia="標楷體" w:hAnsi="標楷體" w:cs="Arial"/>
                <w:kern w:val="0"/>
                <w:sz w:val="28"/>
                <w:szCs w:val="28"/>
                <w:shd w:val="clear" w:color="auto" w:fill="FFFFFF"/>
              </w:rPr>
            </w:pPr>
            <w:hyperlink r:id="rId33" w:history="1">
              <w:r w:rsidR="00EF33E8" w:rsidRPr="00132827">
                <w:rPr>
                  <w:rStyle w:val="a3"/>
                  <w:rFonts w:ascii="標楷體" w:eastAsia="標楷體" w:hAnsi="標楷體" w:cs="Arial" w:hint="eastAsia"/>
                  <w:kern w:val="0"/>
                  <w:sz w:val="28"/>
                  <w:szCs w:val="28"/>
                  <w:shd w:val="clear" w:color="auto" w:fill="FFFFFF"/>
                </w:rPr>
                <w:t>網站連結</w:t>
              </w:r>
            </w:hyperlink>
          </w:p>
        </w:tc>
      </w:tr>
      <w:tr w:rsidR="00223446" w:rsidRPr="005A4703" w14:paraId="04DC0893" w14:textId="77777777" w:rsidTr="00EE0F2E">
        <w:trPr>
          <w:trHeight w:val="86"/>
          <w:tblHead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12EA9A" w14:textId="598F8167" w:rsidR="00223446" w:rsidRPr="00223446" w:rsidRDefault="00223446" w:rsidP="00132827">
            <w:pPr>
              <w:widowControl/>
              <w:adjustRightInd w:val="0"/>
              <w:snapToGrid w:val="0"/>
              <w:rPr>
                <w:rFonts w:ascii="標楷體" w:eastAsia="標楷體" w:hAnsi="標楷體"/>
                <w:color w:val="FF0000"/>
                <w:sz w:val="28"/>
                <w:szCs w:val="28"/>
              </w:rPr>
            </w:pPr>
            <w:r w:rsidRPr="00132827">
              <w:rPr>
                <w:rFonts w:ascii="標楷體" w:eastAsia="標楷體" w:hAnsi="標楷體" w:cs="Arial" w:hint="eastAsia"/>
                <w:color w:val="000000"/>
                <w:spacing w:val="-20"/>
                <w:kern w:val="0"/>
                <w:sz w:val="28"/>
                <w:szCs w:val="28"/>
              </w:rPr>
              <w:t>月經大</w:t>
            </w:r>
            <w:proofErr w:type="gramStart"/>
            <w:r w:rsidRPr="00132827">
              <w:rPr>
                <w:rFonts w:ascii="標楷體" w:eastAsia="標楷體" w:hAnsi="標楷體" w:cs="Arial" w:hint="eastAsia"/>
                <w:color w:val="000000"/>
                <w:spacing w:val="-20"/>
                <w:kern w:val="0"/>
                <w:sz w:val="28"/>
                <w:szCs w:val="28"/>
              </w:rPr>
              <w:t>哉問解</w:t>
            </w:r>
            <w:proofErr w:type="gramEnd"/>
            <w:r w:rsidRPr="00132827">
              <w:rPr>
                <w:rFonts w:ascii="標楷體" w:eastAsia="標楷體" w:hAnsi="標楷體" w:cs="Arial" w:hint="eastAsia"/>
                <w:color w:val="000000"/>
                <w:spacing w:val="-20"/>
                <w:kern w:val="0"/>
                <w:sz w:val="28"/>
                <w:szCs w:val="28"/>
              </w:rPr>
              <w:t>鎖衛生棉條篇</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BECE97" w14:textId="5D83031A" w:rsidR="00223446" w:rsidRPr="00132827" w:rsidRDefault="00223446" w:rsidP="00223446">
            <w:pPr>
              <w:adjustRightInd w:val="0"/>
              <w:snapToGrid w:val="0"/>
              <w:spacing w:line="276" w:lineRule="auto"/>
              <w:rPr>
                <w:rFonts w:ascii="標楷體" w:eastAsia="標楷體" w:hAnsi="標楷體" w:cs="Arial"/>
                <w:color w:val="000000"/>
                <w:kern w:val="0"/>
                <w:sz w:val="28"/>
                <w:szCs w:val="28"/>
              </w:rPr>
            </w:pPr>
            <w:r w:rsidRPr="00132827">
              <w:rPr>
                <w:rFonts w:ascii="標楷體" w:eastAsia="標楷體" w:hAnsi="標楷體" w:cs="Arial" w:hint="eastAsia"/>
                <w:color w:val="000000"/>
                <w:kern w:val="0"/>
                <w:sz w:val="28"/>
                <w:szCs w:val="28"/>
              </w:rPr>
              <w:t>經痛、月經碟片、衛生棉條解</w:t>
            </w:r>
            <w:proofErr w:type="gramStart"/>
            <w:r w:rsidRPr="00132827">
              <w:rPr>
                <w:rFonts w:ascii="標楷體" w:eastAsia="標楷體" w:hAnsi="標楷體" w:cs="Arial" w:hint="eastAsia"/>
                <w:color w:val="000000"/>
                <w:kern w:val="0"/>
                <w:sz w:val="28"/>
                <w:szCs w:val="28"/>
              </w:rPr>
              <w:t>疑</w:t>
            </w:r>
            <w:proofErr w:type="gramEnd"/>
            <w:r w:rsidRPr="00132827">
              <w:rPr>
                <w:rFonts w:ascii="標楷體" w:eastAsia="標楷體" w:hAnsi="標楷體" w:cs="Arial" w:hint="eastAsia"/>
                <w:color w:val="000000"/>
                <w:kern w:val="0"/>
                <w:sz w:val="28"/>
                <w:szCs w:val="28"/>
              </w:rPr>
              <w:t xml:space="preserve"> (小紅帽With Red，2021)來源為NGO</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085CFC" w14:textId="061AED71" w:rsidR="00223446" w:rsidRDefault="00223446" w:rsidP="00223446">
            <w:pPr>
              <w:widowControl/>
              <w:spacing w:line="0" w:lineRule="atLeast"/>
              <w:jc w:val="center"/>
              <w:rPr>
                <w:rFonts w:ascii="標楷體" w:eastAsia="標楷體" w:hAnsi="標楷體" w:cs="Arial"/>
                <w:color w:val="000000"/>
                <w:kern w:val="0"/>
                <w:sz w:val="28"/>
                <w:szCs w:val="28"/>
              </w:rPr>
            </w:pPr>
            <w:r w:rsidRPr="00132827">
              <w:rPr>
                <w:rFonts w:ascii="標楷體" w:eastAsia="標楷體" w:hAnsi="標楷體" w:cs="Arial" w:hint="eastAsia"/>
                <w:kern w:val="0"/>
                <w:sz w:val="28"/>
                <w:szCs w:val="28"/>
              </w:rPr>
              <w:t>專文</w:t>
            </w:r>
          </w:p>
        </w:tc>
        <w:tc>
          <w:tcPr>
            <w:tcW w:w="1842" w:type="dxa"/>
            <w:tcBorders>
              <w:top w:val="single" w:sz="8" w:space="0" w:color="000000"/>
              <w:left w:val="single" w:sz="8" w:space="0" w:color="000000"/>
              <w:bottom w:val="single" w:sz="8" w:space="0" w:color="000000"/>
              <w:right w:val="single" w:sz="8" w:space="0" w:color="000000"/>
            </w:tcBorders>
            <w:vAlign w:val="center"/>
          </w:tcPr>
          <w:p w14:paraId="40E3F934" w14:textId="3430ACFD" w:rsidR="00223446" w:rsidRPr="00132827" w:rsidRDefault="00E32874" w:rsidP="00132827">
            <w:pPr>
              <w:widowControl/>
              <w:spacing w:line="0" w:lineRule="atLeast"/>
              <w:jc w:val="center"/>
              <w:rPr>
                <w:rStyle w:val="a3"/>
                <w:rFonts w:cs="Arial"/>
                <w:kern w:val="0"/>
                <w:shd w:val="clear" w:color="auto" w:fill="FFFFFF"/>
              </w:rPr>
            </w:pPr>
            <w:hyperlink r:id="rId34" w:history="1">
              <w:r w:rsidR="00223446" w:rsidRPr="00132827">
                <w:rPr>
                  <w:rStyle w:val="a3"/>
                  <w:rFonts w:ascii="標楷體" w:eastAsia="標楷體" w:hAnsi="標楷體" w:cs="Arial" w:hint="eastAsia"/>
                  <w:kern w:val="0"/>
                  <w:sz w:val="28"/>
                  <w:szCs w:val="28"/>
                  <w:shd w:val="clear" w:color="auto" w:fill="FFFFFF"/>
                </w:rPr>
                <w:t>網站連結</w:t>
              </w:r>
            </w:hyperlink>
          </w:p>
        </w:tc>
      </w:tr>
    </w:tbl>
    <w:p w14:paraId="77733075" w14:textId="77777777" w:rsidR="00313177" w:rsidRDefault="00313177" w:rsidP="00313177"/>
    <w:p w14:paraId="0D3D007E" w14:textId="77777777" w:rsidR="00313177" w:rsidRPr="00B0715B" w:rsidRDefault="00313177" w:rsidP="00313177">
      <w:pPr>
        <w:spacing w:line="480" w:lineRule="exact"/>
        <w:jc w:val="both"/>
        <w:rPr>
          <w:rFonts w:eastAsia="標楷體"/>
          <w:bCs/>
          <w:color w:val="000000" w:themeColor="text1"/>
          <w:sz w:val="28"/>
          <w:szCs w:val="28"/>
        </w:rPr>
      </w:pPr>
    </w:p>
    <w:sectPr w:rsidR="00313177" w:rsidRPr="00B0715B" w:rsidSect="00DC2155">
      <w:pgSz w:w="11906" w:h="16838"/>
      <w:pgMar w:top="851"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8FD1" w14:textId="77777777" w:rsidR="00E32874" w:rsidRDefault="00E32874" w:rsidP="00BD730C">
      <w:r>
        <w:separator/>
      </w:r>
    </w:p>
  </w:endnote>
  <w:endnote w:type="continuationSeparator" w:id="0">
    <w:p w14:paraId="45336699" w14:textId="77777777" w:rsidR="00E32874" w:rsidRDefault="00E32874" w:rsidP="00BD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58811"/>
      <w:docPartObj>
        <w:docPartGallery w:val="Page Numbers (Bottom of Page)"/>
        <w:docPartUnique/>
      </w:docPartObj>
    </w:sdtPr>
    <w:sdtEndPr/>
    <w:sdtContent>
      <w:p w14:paraId="5B4218D0" w14:textId="73510D81" w:rsidR="007B2B6D" w:rsidRDefault="007B2B6D">
        <w:pPr>
          <w:pStyle w:val="a8"/>
          <w:jc w:val="center"/>
        </w:pPr>
        <w:r>
          <w:fldChar w:fldCharType="begin"/>
        </w:r>
        <w:r>
          <w:instrText>PAGE   \* MERGEFORMAT</w:instrText>
        </w:r>
        <w:r>
          <w:fldChar w:fldCharType="separate"/>
        </w:r>
        <w:r w:rsidR="00721181" w:rsidRPr="00721181">
          <w:rPr>
            <w:noProof/>
            <w:lang w:val="zh-TW"/>
          </w:rPr>
          <w:t>5</w:t>
        </w:r>
        <w:r>
          <w:fldChar w:fldCharType="end"/>
        </w:r>
      </w:p>
    </w:sdtContent>
  </w:sdt>
  <w:p w14:paraId="6DC73B86" w14:textId="77777777" w:rsidR="007B2B6D" w:rsidRDefault="007B2B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C391" w14:textId="77777777" w:rsidR="00E32874" w:rsidRDefault="00E32874" w:rsidP="00BD730C">
      <w:r>
        <w:separator/>
      </w:r>
    </w:p>
  </w:footnote>
  <w:footnote w:type="continuationSeparator" w:id="0">
    <w:p w14:paraId="47F24F12" w14:textId="77777777" w:rsidR="00E32874" w:rsidRDefault="00E32874" w:rsidP="00BD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B56"/>
    <w:multiLevelType w:val="multilevel"/>
    <w:tmpl w:val="8D6288EA"/>
    <w:lvl w:ilvl="0">
      <w:start w:val="4"/>
      <w:numFmt w:val="ideographLegalTraditional"/>
      <w:lvlText w:val="%1、"/>
      <w:lvlJc w:val="left"/>
      <w:pPr>
        <w:ind w:left="720" w:hanging="720"/>
      </w:pPr>
      <w:rPr>
        <w:rFonts w:ascii="標楷體" w:eastAsia="標楷體" w:hAnsi="標楷體" w:cs="Arial" w:hint="default"/>
        <w:b/>
        <w:sz w:val="28"/>
      </w:rPr>
    </w:lvl>
    <w:lvl w:ilvl="1">
      <w:start w:val="1"/>
      <w:numFmt w:val="taiwaneseCountingThousand"/>
      <w:lvlText w:val="%2、"/>
      <w:lvlJc w:val="left"/>
      <w:pPr>
        <w:ind w:left="720" w:hanging="720"/>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2880" w:hanging="480"/>
      </w:pPr>
      <w:rPr>
        <w:rFonts w:ascii="標楷體" w:eastAsia="標楷體" w:hAnsi="標楷體"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E033F23"/>
    <w:multiLevelType w:val="hybridMultilevel"/>
    <w:tmpl w:val="465A7DDE"/>
    <w:lvl w:ilvl="0" w:tplc="B0E4B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812E8"/>
    <w:multiLevelType w:val="multilevel"/>
    <w:tmpl w:val="C8EE0D70"/>
    <w:lvl w:ilvl="0">
      <w:start w:val="1"/>
      <w:numFmt w:val="ideographLegalTraditional"/>
      <w:lvlText w:val="%1、"/>
      <w:lvlJc w:val="left"/>
      <w:pPr>
        <w:ind w:left="720" w:hanging="720"/>
      </w:pPr>
      <w:rPr>
        <w:rFonts w:ascii="標楷體" w:eastAsia="標楷體" w:hAnsi="標楷體" w:cs="Arial" w:hint="default"/>
        <w:b/>
        <w:sz w:val="28"/>
        <w:lang w:val="en-US"/>
      </w:rPr>
    </w:lvl>
    <w:lvl w:ilvl="1">
      <w:start w:val="1"/>
      <w:numFmt w:val="taiwaneseCountingThousand"/>
      <w:lvlText w:val="%2、"/>
      <w:lvlJc w:val="left"/>
      <w:pPr>
        <w:ind w:left="72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start w:val="1"/>
      <w:numFmt w:val="decimal"/>
      <w:lvlText w:val="（%6）"/>
      <w:lvlJc w:val="left"/>
      <w:pPr>
        <w:ind w:left="2880" w:hanging="480"/>
      </w:pPr>
      <w:rPr>
        <w:rFonts w:ascii="標楷體" w:eastAsia="標楷體" w:hAnsi="標楷體" w:hint="eastAsia"/>
      </w:r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12D243F0"/>
    <w:multiLevelType w:val="hybridMultilevel"/>
    <w:tmpl w:val="43FA3754"/>
    <w:lvl w:ilvl="0" w:tplc="40EE3A56">
      <w:start w:val="2"/>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5C7651"/>
    <w:multiLevelType w:val="hybridMultilevel"/>
    <w:tmpl w:val="1B2EF648"/>
    <w:lvl w:ilvl="0" w:tplc="F55A15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5E62A8"/>
    <w:multiLevelType w:val="hybridMultilevel"/>
    <w:tmpl w:val="5B1CAB88"/>
    <w:lvl w:ilvl="0" w:tplc="232CAA58">
      <w:start w:val="1"/>
      <w:numFmt w:val="taiwaneseCountingThousand"/>
      <w:lvlText w:val="%1、"/>
      <w:lvlJc w:val="left"/>
      <w:pPr>
        <w:ind w:left="360" w:hanging="360"/>
      </w:pPr>
      <w:rPr>
        <w:rFonts w:asciiTheme="minorHAnsi" w:eastAsia="標楷體"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CF49BE"/>
    <w:multiLevelType w:val="hybridMultilevel"/>
    <w:tmpl w:val="B71C3506"/>
    <w:lvl w:ilvl="0" w:tplc="B0346DB2">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8624E6B"/>
    <w:multiLevelType w:val="hybridMultilevel"/>
    <w:tmpl w:val="230A7CC2"/>
    <w:lvl w:ilvl="0" w:tplc="481E07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A76262"/>
    <w:multiLevelType w:val="hybridMultilevel"/>
    <w:tmpl w:val="6D82934E"/>
    <w:lvl w:ilvl="0" w:tplc="CDCEF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FA1B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0FE3E82"/>
    <w:multiLevelType w:val="hybridMultilevel"/>
    <w:tmpl w:val="87FAE15C"/>
    <w:lvl w:ilvl="0" w:tplc="8996B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D57669"/>
    <w:multiLevelType w:val="hybridMultilevel"/>
    <w:tmpl w:val="C5FE3DD4"/>
    <w:lvl w:ilvl="0" w:tplc="1E74B386">
      <w:start w:val="1"/>
      <w:numFmt w:val="decimal"/>
      <w:lvlText w:val="（%1）"/>
      <w:lvlJc w:val="left"/>
      <w:pPr>
        <w:ind w:left="2040" w:hanging="480"/>
      </w:pPr>
      <w:rPr>
        <w:rFonts w:ascii="標楷體" w:eastAsia="標楷體" w:hAnsi="標楷體"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7FB475CB"/>
    <w:multiLevelType w:val="hybridMultilevel"/>
    <w:tmpl w:val="6FE295FC"/>
    <w:lvl w:ilvl="0" w:tplc="67D84B6C">
      <w:start w:val="1"/>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8"/>
  </w:num>
  <w:num w:numId="5">
    <w:abstractNumId w:val="5"/>
  </w:num>
  <w:num w:numId="6">
    <w:abstractNumId w:val="12"/>
  </w:num>
  <w:num w:numId="7">
    <w:abstractNumId w:val="11"/>
  </w:num>
  <w:num w:numId="8">
    <w:abstractNumId w:val="3"/>
  </w:num>
  <w:num w:numId="9">
    <w:abstractNumId w:val="10"/>
  </w:num>
  <w:num w:numId="10">
    <w:abstractNumId w:val="9"/>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69"/>
    <w:rsid w:val="00006B10"/>
    <w:rsid w:val="00006B6F"/>
    <w:rsid w:val="000170BF"/>
    <w:rsid w:val="00025B87"/>
    <w:rsid w:val="00026197"/>
    <w:rsid w:val="000269E7"/>
    <w:rsid w:val="000329E0"/>
    <w:rsid w:val="00036942"/>
    <w:rsid w:val="000443A4"/>
    <w:rsid w:val="00046F57"/>
    <w:rsid w:val="00060940"/>
    <w:rsid w:val="00062969"/>
    <w:rsid w:val="00064BF2"/>
    <w:rsid w:val="0007396A"/>
    <w:rsid w:val="00073BF0"/>
    <w:rsid w:val="000817F9"/>
    <w:rsid w:val="000A2AC9"/>
    <w:rsid w:val="000A3ED9"/>
    <w:rsid w:val="000A5987"/>
    <w:rsid w:val="000A5DE5"/>
    <w:rsid w:val="000A78BC"/>
    <w:rsid w:val="000B0C5C"/>
    <w:rsid w:val="000B0E7A"/>
    <w:rsid w:val="000B287D"/>
    <w:rsid w:val="000B49AA"/>
    <w:rsid w:val="000C2340"/>
    <w:rsid w:val="000C41D4"/>
    <w:rsid w:val="000C79B2"/>
    <w:rsid w:val="000D23D1"/>
    <w:rsid w:val="000F0845"/>
    <w:rsid w:val="00102217"/>
    <w:rsid w:val="001043B4"/>
    <w:rsid w:val="00115B44"/>
    <w:rsid w:val="00132827"/>
    <w:rsid w:val="001369E5"/>
    <w:rsid w:val="00136DB9"/>
    <w:rsid w:val="001434EA"/>
    <w:rsid w:val="00144B48"/>
    <w:rsid w:val="00144C5B"/>
    <w:rsid w:val="00150639"/>
    <w:rsid w:val="00161E3B"/>
    <w:rsid w:val="0017375E"/>
    <w:rsid w:val="0017560B"/>
    <w:rsid w:val="001778A7"/>
    <w:rsid w:val="00182F0A"/>
    <w:rsid w:val="00190E15"/>
    <w:rsid w:val="00194077"/>
    <w:rsid w:val="0019491E"/>
    <w:rsid w:val="001A63BD"/>
    <w:rsid w:val="001A738F"/>
    <w:rsid w:val="001B1919"/>
    <w:rsid w:val="001B234A"/>
    <w:rsid w:val="001C553A"/>
    <w:rsid w:val="001D13A5"/>
    <w:rsid w:val="001D7221"/>
    <w:rsid w:val="001D7815"/>
    <w:rsid w:val="001E0694"/>
    <w:rsid w:val="001F680E"/>
    <w:rsid w:val="002016B2"/>
    <w:rsid w:val="00205804"/>
    <w:rsid w:val="00210F63"/>
    <w:rsid w:val="00213A86"/>
    <w:rsid w:val="00223446"/>
    <w:rsid w:val="0022428C"/>
    <w:rsid w:val="0024299B"/>
    <w:rsid w:val="002473CA"/>
    <w:rsid w:val="00250D34"/>
    <w:rsid w:val="00251AC7"/>
    <w:rsid w:val="00251DB7"/>
    <w:rsid w:val="00254BCC"/>
    <w:rsid w:val="00265C5A"/>
    <w:rsid w:val="00270196"/>
    <w:rsid w:val="00273893"/>
    <w:rsid w:val="00275211"/>
    <w:rsid w:val="00275861"/>
    <w:rsid w:val="002764CA"/>
    <w:rsid w:val="00282736"/>
    <w:rsid w:val="00282C3E"/>
    <w:rsid w:val="00285641"/>
    <w:rsid w:val="002B13A8"/>
    <w:rsid w:val="002C5626"/>
    <w:rsid w:val="002C7CD2"/>
    <w:rsid w:val="002D271C"/>
    <w:rsid w:val="002D6FC9"/>
    <w:rsid w:val="002D7544"/>
    <w:rsid w:val="002E40A1"/>
    <w:rsid w:val="002E4699"/>
    <w:rsid w:val="002F013F"/>
    <w:rsid w:val="00305108"/>
    <w:rsid w:val="003075C1"/>
    <w:rsid w:val="00307CFE"/>
    <w:rsid w:val="00311073"/>
    <w:rsid w:val="00313177"/>
    <w:rsid w:val="00315875"/>
    <w:rsid w:val="00356374"/>
    <w:rsid w:val="00360614"/>
    <w:rsid w:val="003620D2"/>
    <w:rsid w:val="0036231B"/>
    <w:rsid w:val="003676D5"/>
    <w:rsid w:val="003757F6"/>
    <w:rsid w:val="00380451"/>
    <w:rsid w:val="00382186"/>
    <w:rsid w:val="00390746"/>
    <w:rsid w:val="00391B3A"/>
    <w:rsid w:val="003929BD"/>
    <w:rsid w:val="003A0E7A"/>
    <w:rsid w:val="003A1D29"/>
    <w:rsid w:val="003A3A87"/>
    <w:rsid w:val="003A5B16"/>
    <w:rsid w:val="003B47E7"/>
    <w:rsid w:val="003B7895"/>
    <w:rsid w:val="003C3D13"/>
    <w:rsid w:val="003C5279"/>
    <w:rsid w:val="003C683D"/>
    <w:rsid w:val="003D2AC5"/>
    <w:rsid w:val="003D2FFD"/>
    <w:rsid w:val="003D3162"/>
    <w:rsid w:val="003E5AF6"/>
    <w:rsid w:val="003E65D8"/>
    <w:rsid w:val="003F14E7"/>
    <w:rsid w:val="003F36B9"/>
    <w:rsid w:val="003F4F4C"/>
    <w:rsid w:val="003F5110"/>
    <w:rsid w:val="003F58CB"/>
    <w:rsid w:val="003F7224"/>
    <w:rsid w:val="0040234C"/>
    <w:rsid w:val="004032D9"/>
    <w:rsid w:val="0041589F"/>
    <w:rsid w:val="00422FCE"/>
    <w:rsid w:val="004372D2"/>
    <w:rsid w:val="00450204"/>
    <w:rsid w:val="00452EE7"/>
    <w:rsid w:val="00457C01"/>
    <w:rsid w:val="004626AD"/>
    <w:rsid w:val="00480E70"/>
    <w:rsid w:val="00481FD3"/>
    <w:rsid w:val="0048698C"/>
    <w:rsid w:val="004934D7"/>
    <w:rsid w:val="004A06BF"/>
    <w:rsid w:val="004A3F55"/>
    <w:rsid w:val="004C2465"/>
    <w:rsid w:val="004C34D9"/>
    <w:rsid w:val="004C4359"/>
    <w:rsid w:val="004C6E98"/>
    <w:rsid w:val="004D1B1A"/>
    <w:rsid w:val="004D51F5"/>
    <w:rsid w:val="004D570A"/>
    <w:rsid w:val="004E4252"/>
    <w:rsid w:val="004E6A24"/>
    <w:rsid w:val="004E6B16"/>
    <w:rsid w:val="004E7B54"/>
    <w:rsid w:val="004F130E"/>
    <w:rsid w:val="005107DE"/>
    <w:rsid w:val="00511F8E"/>
    <w:rsid w:val="00512D81"/>
    <w:rsid w:val="005222B6"/>
    <w:rsid w:val="00526686"/>
    <w:rsid w:val="00527F10"/>
    <w:rsid w:val="00532063"/>
    <w:rsid w:val="005471AC"/>
    <w:rsid w:val="00552D85"/>
    <w:rsid w:val="005648BD"/>
    <w:rsid w:val="00565956"/>
    <w:rsid w:val="00572384"/>
    <w:rsid w:val="005723E0"/>
    <w:rsid w:val="005813E5"/>
    <w:rsid w:val="005864D4"/>
    <w:rsid w:val="005911A5"/>
    <w:rsid w:val="005952A1"/>
    <w:rsid w:val="005A4703"/>
    <w:rsid w:val="005B0C97"/>
    <w:rsid w:val="005C040F"/>
    <w:rsid w:val="005C7AA1"/>
    <w:rsid w:val="005E00B5"/>
    <w:rsid w:val="005E2B4F"/>
    <w:rsid w:val="005E3D0B"/>
    <w:rsid w:val="005E4055"/>
    <w:rsid w:val="005F12BE"/>
    <w:rsid w:val="005F4823"/>
    <w:rsid w:val="005F66E8"/>
    <w:rsid w:val="006013F9"/>
    <w:rsid w:val="00605B5F"/>
    <w:rsid w:val="00617DBA"/>
    <w:rsid w:val="00620305"/>
    <w:rsid w:val="00620A13"/>
    <w:rsid w:val="006224A7"/>
    <w:rsid w:val="00644328"/>
    <w:rsid w:val="006463D0"/>
    <w:rsid w:val="00656E69"/>
    <w:rsid w:val="00665919"/>
    <w:rsid w:val="00677EDC"/>
    <w:rsid w:val="00677FC7"/>
    <w:rsid w:val="006801C1"/>
    <w:rsid w:val="00680E8B"/>
    <w:rsid w:val="006858A4"/>
    <w:rsid w:val="00691096"/>
    <w:rsid w:val="0069727D"/>
    <w:rsid w:val="006A05DD"/>
    <w:rsid w:val="006B7440"/>
    <w:rsid w:val="006C5A6C"/>
    <w:rsid w:val="006D4489"/>
    <w:rsid w:val="006D6AD7"/>
    <w:rsid w:val="006D7B0C"/>
    <w:rsid w:val="0070726E"/>
    <w:rsid w:val="00707E8D"/>
    <w:rsid w:val="007168DD"/>
    <w:rsid w:val="00716B6D"/>
    <w:rsid w:val="00721181"/>
    <w:rsid w:val="00725BDE"/>
    <w:rsid w:val="007330F5"/>
    <w:rsid w:val="00734FFA"/>
    <w:rsid w:val="00736726"/>
    <w:rsid w:val="00744F46"/>
    <w:rsid w:val="007475E0"/>
    <w:rsid w:val="0075258B"/>
    <w:rsid w:val="00755EC7"/>
    <w:rsid w:val="00760B27"/>
    <w:rsid w:val="00770B5C"/>
    <w:rsid w:val="00773AC0"/>
    <w:rsid w:val="007779A3"/>
    <w:rsid w:val="007870FC"/>
    <w:rsid w:val="007927F0"/>
    <w:rsid w:val="0079570D"/>
    <w:rsid w:val="007963AA"/>
    <w:rsid w:val="007A2E56"/>
    <w:rsid w:val="007A6EE2"/>
    <w:rsid w:val="007A7401"/>
    <w:rsid w:val="007A7511"/>
    <w:rsid w:val="007B2B6D"/>
    <w:rsid w:val="007B4CD0"/>
    <w:rsid w:val="007C2C97"/>
    <w:rsid w:val="007C7F9D"/>
    <w:rsid w:val="007D0335"/>
    <w:rsid w:val="007D044F"/>
    <w:rsid w:val="007D1F85"/>
    <w:rsid w:val="007D415C"/>
    <w:rsid w:val="007D6975"/>
    <w:rsid w:val="007D727F"/>
    <w:rsid w:val="007E1D9B"/>
    <w:rsid w:val="007E693D"/>
    <w:rsid w:val="007F0929"/>
    <w:rsid w:val="008028E6"/>
    <w:rsid w:val="008074F6"/>
    <w:rsid w:val="00807C62"/>
    <w:rsid w:val="00812DE5"/>
    <w:rsid w:val="00817E93"/>
    <w:rsid w:val="00823C42"/>
    <w:rsid w:val="00824118"/>
    <w:rsid w:val="00844381"/>
    <w:rsid w:val="00844FEE"/>
    <w:rsid w:val="00854DDA"/>
    <w:rsid w:val="00864AB0"/>
    <w:rsid w:val="00865938"/>
    <w:rsid w:val="00866496"/>
    <w:rsid w:val="00866ECE"/>
    <w:rsid w:val="008767BA"/>
    <w:rsid w:val="00880E3F"/>
    <w:rsid w:val="008854F4"/>
    <w:rsid w:val="00885C3E"/>
    <w:rsid w:val="00885C5E"/>
    <w:rsid w:val="0088747B"/>
    <w:rsid w:val="00894092"/>
    <w:rsid w:val="008A0666"/>
    <w:rsid w:val="008A0F5C"/>
    <w:rsid w:val="008A19EF"/>
    <w:rsid w:val="008B0D7B"/>
    <w:rsid w:val="008C0CE4"/>
    <w:rsid w:val="008D0734"/>
    <w:rsid w:val="008D11DB"/>
    <w:rsid w:val="008D2421"/>
    <w:rsid w:val="008D3E93"/>
    <w:rsid w:val="008E5914"/>
    <w:rsid w:val="008E6092"/>
    <w:rsid w:val="008E7EB0"/>
    <w:rsid w:val="008F0EA8"/>
    <w:rsid w:val="008F2C6C"/>
    <w:rsid w:val="008F3712"/>
    <w:rsid w:val="008F75A1"/>
    <w:rsid w:val="00904B06"/>
    <w:rsid w:val="00913632"/>
    <w:rsid w:val="00920D89"/>
    <w:rsid w:val="00927A4A"/>
    <w:rsid w:val="0093191E"/>
    <w:rsid w:val="00931945"/>
    <w:rsid w:val="009475B1"/>
    <w:rsid w:val="009509C4"/>
    <w:rsid w:val="00951240"/>
    <w:rsid w:val="009567A7"/>
    <w:rsid w:val="00966706"/>
    <w:rsid w:val="0097089E"/>
    <w:rsid w:val="00974DF6"/>
    <w:rsid w:val="00980CD5"/>
    <w:rsid w:val="00990276"/>
    <w:rsid w:val="009911C2"/>
    <w:rsid w:val="009953D5"/>
    <w:rsid w:val="009A34DC"/>
    <w:rsid w:val="009A5E3B"/>
    <w:rsid w:val="009C6C30"/>
    <w:rsid w:val="009E1318"/>
    <w:rsid w:val="009E3801"/>
    <w:rsid w:val="009E423E"/>
    <w:rsid w:val="00A00148"/>
    <w:rsid w:val="00A03AF3"/>
    <w:rsid w:val="00A114F3"/>
    <w:rsid w:val="00A159CE"/>
    <w:rsid w:val="00A209F2"/>
    <w:rsid w:val="00A22265"/>
    <w:rsid w:val="00A26A29"/>
    <w:rsid w:val="00A34339"/>
    <w:rsid w:val="00A3524D"/>
    <w:rsid w:val="00A4200E"/>
    <w:rsid w:val="00A433E1"/>
    <w:rsid w:val="00A50953"/>
    <w:rsid w:val="00A62271"/>
    <w:rsid w:val="00A64010"/>
    <w:rsid w:val="00A66624"/>
    <w:rsid w:val="00A70F6D"/>
    <w:rsid w:val="00A73B69"/>
    <w:rsid w:val="00A76B42"/>
    <w:rsid w:val="00A826B7"/>
    <w:rsid w:val="00A87D7F"/>
    <w:rsid w:val="00A910CA"/>
    <w:rsid w:val="00A92D1F"/>
    <w:rsid w:val="00A952AD"/>
    <w:rsid w:val="00A96C63"/>
    <w:rsid w:val="00AA18F8"/>
    <w:rsid w:val="00AA35F4"/>
    <w:rsid w:val="00AA54B0"/>
    <w:rsid w:val="00AA6E39"/>
    <w:rsid w:val="00AB3150"/>
    <w:rsid w:val="00AB604B"/>
    <w:rsid w:val="00AC2691"/>
    <w:rsid w:val="00AC5AB3"/>
    <w:rsid w:val="00AE222C"/>
    <w:rsid w:val="00AE2DB9"/>
    <w:rsid w:val="00AE4F23"/>
    <w:rsid w:val="00B04150"/>
    <w:rsid w:val="00B0715B"/>
    <w:rsid w:val="00B14700"/>
    <w:rsid w:val="00B20570"/>
    <w:rsid w:val="00B27B53"/>
    <w:rsid w:val="00B3237B"/>
    <w:rsid w:val="00B344DF"/>
    <w:rsid w:val="00B44FA8"/>
    <w:rsid w:val="00B5371C"/>
    <w:rsid w:val="00B6013A"/>
    <w:rsid w:val="00B60218"/>
    <w:rsid w:val="00B630D6"/>
    <w:rsid w:val="00B724B2"/>
    <w:rsid w:val="00B73E12"/>
    <w:rsid w:val="00B766AD"/>
    <w:rsid w:val="00B778E9"/>
    <w:rsid w:val="00B820B2"/>
    <w:rsid w:val="00B827D9"/>
    <w:rsid w:val="00B829B3"/>
    <w:rsid w:val="00B83B14"/>
    <w:rsid w:val="00B918B6"/>
    <w:rsid w:val="00B9467A"/>
    <w:rsid w:val="00B956AD"/>
    <w:rsid w:val="00B97210"/>
    <w:rsid w:val="00BA4B98"/>
    <w:rsid w:val="00BA4F1A"/>
    <w:rsid w:val="00BC2610"/>
    <w:rsid w:val="00BC50DB"/>
    <w:rsid w:val="00BC573E"/>
    <w:rsid w:val="00BD730C"/>
    <w:rsid w:val="00BE05C3"/>
    <w:rsid w:val="00BE6C06"/>
    <w:rsid w:val="00BF577E"/>
    <w:rsid w:val="00C00465"/>
    <w:rsid w:val="00C063B9"/>
    <w:rsid w:val="00C11A6B"/>
    <w:rsid w:val="00C16C6B"/>
    <w:rsid w:val="00C31670"/>
    <w:rsid w:val="00C32866"/>
    <w:rsid w:val="00C344DE"/>
    <w:rsid w:val="00C42B09"/>
    <w:rsid w:val="00C43A1B"/>
    <w:rsid w:val="00C45CB5"/>
    <w:rsid w:val="00C558F7"/>
    <w:rsid w:val="00C566FC"/>
    <w:rsid w:val="00C5754D"/>
    <w:rsid w:val="00C710C3"/>
    <w:rsid w:val="00C76F97"/>
    <w:rsid w:val="00C84E5B"/>
    <w:rsid w:val="00CA37D4"/>
    <w:rsid w:val="00CC39AC"/>
    <w:rsid w:val="00CC66AE"/>
    <w:rsid w:val="00CD0D4A"/>
    <w:rsid w:val="00CD3F7C"/>
    <w:rsid w:val="00CD4F5E"/>
    <w:rsid w:val="00CE64AF"/>
    <w:rsid w:val="00CF5154"/>
    <w:rsid w:val="00CF75DA"/>
    <w:rsid w:val="00D118C7"/>
    <w:rsid w:val="00D15319"/>
    <w:rsid w:val="00D35309"/>
    <w:rsid w:val="00D42D1C"/>
    <w:rsid w:val="00D43A3C"/>
    <w:rsid w:val="00D6051B"/>
    <w:rsid w:val="00D610BF"/>
    <w:rsid w:val="00D750E8"/>
    <w:rsid w:val="00D82506"/>
    <w:rsid w:val="00D83E77"/>
    <w:rsid w:val="00D85312"/>
    <w:rsid w:val="00D87820"/>
    <w:rsid w:val="00D93522"/>
    <w:rsid w:val="00D9737D"/>
    <w:rsid w:val="00DA275F"/>
    <w:rsid w:val="00DB1338"/>
    <w:rsid w:val="00DB55A1"/>
    <w:rsid w:val="00DC2155"/>
    <w:rsid w:val="00DC302D"/>
    <w:rsid w:val="00DD00EA"/>
    <w:rsid w:val="00DD6A9B"/>
    <w:rsid w:val="00DD737A"/>
    <w:rsid w:val="00DE431E"/>
    <w:rsid w:val="00DE60D4"/>
    <w:rsid w:val="00DF1873"/>
    <w:rsid w:val="00DF2830"/>
    <w:rsid w:val="00DF2CE0"/>
    <w:rsid w:val="00DF771E"/>
    <w:rsid w:val="00E006AA"/>
    <w:rsid w:val="00E014EF"/>
    <w:rsid w:val="00E04C8A"/>
    <w:rsid w:val="00E07165"/>
    <w:rsid w:val="00E124DD"/>
    <w:rsid w:val="00E13971"/>
    <w:rsid w:val="00E13A07"/>
    <w:rsid w:val="00E17798"/>
    <w:rsid w:val="00E32874"/>
    <w:rsid w:val="00E328EC"/>
    <w:rsid w:val="00E32975"/>
    <w:rsid w:val="00E43B04"/>
    <w:rsid w:val="00E56051"/>
    <w:rsid w:val="00E60E10"/>
    <w:rsid w:val="00E6537E"/>
    <w:rsid w:val="00E67C82"/>
    <w:rsid w:val="00E718B3"/>
    <w:rsid w:val="00E71E09"/>
    <w:rsid w:val="00E71FE6"/>
    <w:rsid w:val="00E739CE"/>
    <w:rsid w:val="00EA3A5C"/>
    <w:rsid w:val="00EC6A5E"/>
    <w:rsid w:val="00EC6E4C"/>
    <w:rsid w:val="00ED3EEB"/>
    <w:rsid w:val="00ED672D"/>
    <w:rsid w:val="00EE0F2E"/>
    <w:rsid w:val="00EE44AD"/>
    <w:rsid w:val="00EF33E8"/>
    <w:rsid w:val="00EF7FE2"/>
    <w:rsid w:val="00F00ED6"/>
    <w:rsid w:val="00F01C30"/>
    <w:rsid w:val="00F25BEE"/>
    <w:rsid w:val="00F26014"/>
    <w:rsid w:val="00F2777B"/>
    <w:rsid w:val="00F27F39"/>
    <w:rsid w:val="00F36020"/>
    <w:rsid w:val="00F417B6"/>
    <w:rsid w:val="00F46DB8"/>
    <w:rsid w:val="00F51F4A"/>
    <w:rsid w:val="00F668AE"/>
    <w:rsid w:val="00F7106C"/>
    <w:rsid w:val="00F73039"/>
    <w:rsid w:val="00F80FF6"/>
    <w:rsid w:val="00F8242A"/>
    <w:rsid w:val="00FA0034"/>
    <w:rsid w:val="00FA037A"/>
    <w:rsid w:val="00FA07B7"/>
    <w:rsid w:val="00FA0D27"/>
    <w:rsid w:val="00FA7DBC"/>
    <w:rsid w:val="00FB0AD3"/>
    <w:rsid w:val="00FC016E"/>
    <w:rsid w:val="00FD0011"/>
    <w:rsid w:val="00FE01EF"/>
    <w:rsid w:val="00FF0056"/>
    <w:rsid w:val="00FF5883"/>
    <w:rsid w:val="00FF73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C780"/>
  <w15:docId w15:val="{DCF88173-93E8-4992-B21B-89DF7DA5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E69"/>
    <w:rPr>
      <w:color w:val="0000FF"/>
      <w:u w:val="single"/>
    </w:rPr>
  </w:style>
  <w:style w:type="paragraph" w:styleId="a4">
    <w:name w:val="List Paragraph"/>
    <w:basedOn w:val="a"/>
    <w:uiPriority w:val="34"/>
    <w:qFormat/>
    <w:rsid w:val="002D271C"/>
    <w:pPr>
      <w:ind w:leftChars="200" w:left="480"/>
    </w:pPr>
  </w:style>
  <w:style w:type="table" w:styleId="a5">
    <w:name w:val="Table Grid"/>
    <w:basedOn w:val="a1"/>
    <w:uiPriority w:val="39"/>
    <w:rsid w:val="0069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730C"/>
    <w:pPr>
      <w:tabs>
        <w:tab w:val="center" w:pos="4153"/>
        <w:tab w:val="right" w:pos="8306"/>
      </w:tabs>
      <w:snapToGrid w:val="0"/>
    </w:pPr>
    <w:rPr>
      <w:sz w:val="20"/>
      <w:szCs w:val="20"/>
    </w:rPr>
  </w:style>
  <w:style w:type="character" w:customStyle="1" w:styleId="a7">
    <w:name w:val="頁首 字元"/>
    <w:basedOn w:val="a0"/>
    <w:link w:val="a6"/>
    <w:uiPriority w:val="99"/>
    <w:rsid w:val="00BD730C"/>
    <w:rPr>
      <w:sz w:val="20"/>
      <w:szCs w:val="20"/>
    </w:rPr>
  </w:style>
  <w:style w:type="paragraph" w:styleId="a8">
    <w:name w:val="footer"/>
    <w:basedOn w:val="a"/>
    <w:link w:val="a9"/>
    <w:uiPriority w:val="99"/>
    <w:unhideWhenUsed/>
    <w:rsid w:val="00BD730C"/>
    <w:pPr>
      <w:tabs>
        <w:tab w:val="center" w:pos="4153"/>
        <w:tab w:val="right" w:pos="8306"/>
      </w:tabs>
      <w:snapToGrid w:val="0"/>
    </w:pPr>
    <w:rPr>
      <w:sz w:val="20"/>
      <w:szCs w:val="20"/>
    </w:rPr>
  </w:style>
  <w:style w:type="character" w:customStyle="1" w:styleId="a9">
    <w:name w:val="頁尾 字元"/>
    <w:basedOn w:val="a0"/>
    <w:link w:val="a8"/>
    <w:uiPriority w:val="99"/>
    <w:rsid w:val="00BD730C"/>
    <w:rPr>
      <w:sz w:val="20"/>
      <w:szCs w:val="20"/>
    </w:rPr>
  </w:style>
  <w:style w:type="paragraph" w:styleId="aa">
    <w:name w:val="Balloon Text"/>
    <w:basedOn w:val="a"/>
    <w:link w:val="ab"/>
    <w:uiPriority w:val="99"/>
    <w:semiHidden/>
    <w:unhideWhenUsed/>
    <w:rsid w:val="001D72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D7221"/>
    <w:rPr>
      <w:rFonts w:asciiTheme="majorHAnsi" w:eastAsiaTheme="majorEastAsia" w:hAnsiTheme="majorHAnsi" w:cstheme="majorBidi"/>
      <w:sz w:val="18"/>
      <w:szCs w:val="18"/>
    </w:rPr>
  </w:style>
  <w:style w:type="character" w:styleId="ac">
    <w:name w:val="Placeholder Text"/>
    <w:basedOn w:val="a0"/>
    <w:uiPriority w:val="99"/>
    <w:semiHidden/>
    <w:rsid w:val="00FB0AD3"/>
    <w:rPr>
      <w:color w:val="808080"/>
    </w:rPr>
  </w:style>
  <w:style w:type="character" w:styleId="ad">
    <w:name w:val="annotation reference"/>
    <w:basedOn w:val="a0"/>
    <w:uiPriority w:val="99"/>
    <w:semiHidden/>
    <w:unhideWhenUsed/>
    <w:rsid w:val="00AB3150"/>
    <w:rPr>
      <w:sz w:val="18"/>
      <w:szCs w:val="18"/>
    </w:rPr>
  </w:style>
  <w:style w:type="paragraph" w:styleId="ae">
    <w:name w:val="annotation text"/>
    <w:basedOn w:val="a"/>
    <w:link w:val="af"/>
    <w:uiPriority w:val="99"/>
    <w:semiHidden/>
    <w:unhideWhenUsed/>
    <w:rsid w:val="00AB3150"/>
  </w:style>
  <w:style w:type="character" w:customStyle="1" w:styleId="af">
    <w:name w:val="註解文字 字元"/>
    <w:basedOn w:val="a0"/>
    <w:link w:val="ae"/>
    <w:uiPriority w:val="99"/>
    <w:semiHidden/>
    <w:rsid w:val="00AB3150"/>
  </w:style>
  <w:style w:type="paragraph" w:styleId="af0">
    <w:name w:val="annotation subject"/>
    <w:basedOn w:val="ae"/>
    <w:next w:val="ae"/>
    <w:link w:val="af1"/>
    <w:uiPriority w:val="99"/>
    <w:semiHidden/>
    <w:unhideWhenUsed/>
    <w:rsid w:val="00AB3150"/>
    <w:rPr>
      <w:b/>
      <w:bCs/>
    </w:rPr>
  </w:style>
  <w:style w:type="character" w:customStyle="1" w:styleId="af1">
    <w:name w:val="註解主旨 字元"/>
    <w:basedOn w:val="af"/>
    <w:link w:val="af0"/>
    <w:uiPriority w:val="99"/>
    <w:semiHidden/>
    <w:rsid w:val="00AB3150"/>
    <w:rPr>
      <w:b/>
      <w:bCs/>
    </w:rPr>
  </w:style>
  <w:style w:type="character" w:styleId="af2">
    <w:name w:val="FollowedHyperlink"/>
    <w:basedOn w:val="a0"/>
    <w:uiPriority w:val="99"/>
    <w:semiHidden/>
    <w:unhideWhenUsed/>
    <w:rsid w:val="00E56051"/>
    <w:rPr>
      <w:color w:val="800080" w:themeColor="followedHyperlink"/>
      <w:u w:val="single"/>
    </w:rPr>
  </w:style>
  <w:style w:type="character" w:customStyle="1" w:styleId="UnresolvedMention">
    <w:name w:val="Unresolved Mention"/>
    <w:basedOn w:val="a0"/>
    <w:uiPriority w:val="99"/>
    <w:semiHidden/>
    <w:unhideWhenUsed/>
    <w:rsid w:val="00995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301">
      <w:bodyDiv w:val="1"/>
      <w:marLeft w:val="0"/>
      <w:marRight w:val="0"/>
      <w:marTop w:val="0"/>
      <w:marBottom w:val="0"/>
      <w:divBdr>
        <w:top w:val="none" w:sz="0" w:space="0" w:color="auto"/>
        <w:left w:val="none" w:sz="0" w:space="0" w:color="auto"/>
        <w:bottom w:val="none" w:sz="0" w:space="0" w:color="auto"/>
        <w:right w:val="none" w:sz="0" w:space="0" w:color="auto"/>
      </w:divBdr>
    </w:div>
    <w:div w:id="33622021">
      <w:bodyDiv w:val="1"/>
      <w:marLeft w:val="0"/>
      <w:marRight w:val="0"/>
      <w:marTop w:val="0"/>
      <w:marBottom w:val="0"/>
      <w:divBdr>
        <w:top w:val="none" w:sz="0" w:space="0" w:color="auto"/>
        <w:left w:val="none" w:sz="0" w:space="0" w:color="auto"/>
        <w:bottom w:val="none" w:sz="0" w:space="0" w:color="auto"/>
        <w:right w:val="none" w:sz="0" w:space="0" w:color="auto"/>
      </w:divBdr>
    </w:div>
    <w:div w:id="122625126">
      <w:bodyDiv w:val="1"/>
      <w:marLeft w:val="0"/>
      <w:marRight w:val="0"/>
      <w:marTop w:val="0"/>
      <w:marBottom w:val="0"/>
      <w:divBdr>
        <w:top w:val="none" w:sz="0" w:space="0" w:color="auto"/>
        <w:left w:val="none" w:sz="0" w:space="0" w:color="auto"/>
        <w:bottom w:val="none" w:sz="0" w:space="0" w:color="auto"/>
        <w:right w:val="none" w:sz="0" w:space="0" w:color="auto"/>
      </w:divBdr>
    </w:div>
    <w:div w:id="257637930">
      <w:bodyDiv w:val="1"/>
      <w:marLeft w:val="0"/>
      <w:marRight w:val="0"/>
      <w:marTop w:val="0"/>
      <w:marBottom w:val="0"/>
      <w:divBdr>
        <w:top w:val="none" w:sz="0" w:space="0" w:color="auto"/>
        <w:left w:val="none" w:sz="0" w:space="0" w:color="auto"/>
        <w:bottom w:val="none" w:sz="0" w:space="0" w:color="auto"/>
        <w:right w:val="none" w:sz="0" w:space="0" w:color="auto"/>
      </w:divBdr>
    </w:div>
    <w:div w:id="276761101">
      <w:bodyDiv w:val="1"/>
      <w:marLeft w:val="0"/>
      <w:marRight w:val="0"/>
      <w:marTop w:val="0"/>
      <w:marBottom w:val="0"/>
      <w:divBdr>
        <w:top w:val="none" w:sz="0" w:space="0" w:color="auto"/>
        <w:left w:val="none" w:sz="0" w:space="0" w:color="auto"/>
        <w:bottom w:val="none" w:sz="0" w:space="0" w:color="auto"/>
        <w:right w:val="none" w:sz="0" w:space="0" w:color="auto"/>
      </w:divBdr>
    </w:div>
    <w:div w:id="317685644">
      <w:bodyDiv w:val="1"/>
      <w:marLeft w:val="0"/>
      <w:marRight w:val="0"/>
      <w:marTop w:val="0"/>
      <w:marBottom w:val="0"/>
      <w:divBdr>
        <w:top w:val="none" w:sz="0" w:space="0" w:color="auto"/>
        <w:left w:val="none" w:sz="0" w:space="0" w:color="auto"/>
        <w:bottom w:val="none" w:sz="0" w:space="0" w:color="auto"/>
        <w:right w:val="none" w:sz="0" w:space="0" w:color="auto"/>
      </w:divBdr>
    </w:div>
    <w:div w:id="398090160">
      <w:bodyDiv w:val="1"/>
      <w:marLeft w:val="0"/>
      <w:marRight w:val="0"/>
      <w:marTop w:val="0"/>
      <w:marBottom w:val="0"/>
      <w:divBdr>
        <w:top w:val="none" w:sz="0" w:space="0" w:color="auto"/>
        <w:left w:val="none" w:sz="0" w:space="0" w:color="auto"/>
        <w:bottom w:val="none" w:sz="0" w:space="0" w:color="auto"/>
        <w:right w:val="none" w:sz="0" w:space="0" w:color="auto"/>
      </w:divBdr>
    </w:div>
    <w:div w:id="418408082">
      <w:bodyDiv w:val="1"/>
      <w:marLeft w:val="0"/>
      <w:marRight w:val="0"/>
      <w:marTop w:val="0"/>
      <w:marBottom w:val="0"/>
      <w:divBdr>
        <w:top w:val="none" w:sz="0" w:space="0" w:color="auto"/>
        <w:left w:val="none" w:sz="0" w:space="0" w:color="auto"/>
        <w:bottom w:val="none" w:sz="0" w:space="0" w:color="auto"/>
        <w:right w:val="none" w:sz="0" w:space="0" w:color="auto"/>
      </w:divBdr>
    </w:div>
    <w:div w:id="477112209">
      <w:bodyDiv w:val="1"/>
      <w:marLeft w:val="0"/>
      <w:marRight w:val="0"/>
      <w:marTop w:val="0"/>
      <w:marBottom w:val="0"/>
      <w:divBdr>
        <w:top w:val="none" w:sz="0" w:space="0" w:color="auto"/>
        <w:left w:val="none" w:sz="0" w:space="0" w:color="auto"/>
        <w:bottom w:val="none" w:sz="0" w:space="0" w:color="auto"/>
        <w:right w:val="none" w:sz="0" w:space="0" w:color="auto"/>
      </w:divBdr>
    </w:div>
    <w:div w:id="761336856">
      <w:bodyDiv w:val="1"/>
      <w:marLeft w:val="0"/>
      <w:marRight w:val="0"/>
      <w:marTop w:val="0"/>
      <w:marBottom w:val="0"/>
      <w:divBdr>
        <w:top w:val="none" w:sz="0" w:space="0" w:color="auto"/>
        <w:left w:val="none" w:sz="0" w:space="0" w:color="auto"/>
        <w:bottom w:val="none" w:sz="0" w:space="0" w:color="auto"/>
        <w:right w:val="none" w:sz="0" w:space="0" w:color="auto"/>
      </w:divBdr>
    </w:div>
    <w:div w:id="1020856823">
      <w:bodyDiv w:val="1"/>
      <w:marLeft w:val="0"/>
      <w:marRight w:val="0"/>
      <w:marTop w:val="0"/>
      <w:marBottom w:val="0"/>
      <w:divBdr>
        <w:top w:val="none" w:sz="0" w:space="0" w:color="auto"/>
        <w:left w:val="none" w:sz="0" w:space="0" w:color="auto"/>
        <w:bottom w:val="none" w:sz="0" w:space="0" w:color="auto"/>
        <w:right w:val="none" w:sz="0" w:space="0" w:color="auto"/>
      </w:divBdr>
    </w:div>
    <w:div w:id="1116750681">
      <w:bodyDiv w:val="1"/>
      <w:marLeft w:val="0"/>
      <w:marRight w:val="0"/>
      <w:marTop w:val="0"/>
      <w:marBottom w:val="0"/>
      <w:divBdr>
        <w:top w:val="none" w:sz="0" w:space="0" w:color="auto"/>
        <w:left w:val="none" w:sz="0" w:space="0" w:color="auto"/>
        <w:bottom w:val="none" w:sz="0" w:space="0" w:color="auto"/>
        <w:right w:val="none" w:sz="0" w:space="0" w:color="auto"/>
      </w:divBdr>
    </w:div>
    <w:div w:id="1138766204">
      <w:bodyDiv w:val="1"/>
      <w:marLeft w:val="0"/>
      <w:marRight w:val="0"/>
      <w:marTop w:val="0"/>
      <w:marBottom w:val="0"/>
      <w:divBdr>
        <w:top w:val="none" w:sz="0" w:space="0" w:color="auto"/>
        <w:left w:val="none" w:sz="0" w:space="0" w:color="auto"/>
        <w:bottom w:val="none" w:sz="0" w:space="0" w:color="auto"/>
        <w:right w:val="none" w:sz="0" w:space="0" w:color="auto"/>
      </w:divBdr>
    </w:div>
    <w:div w:id="1205558263">
      <w:bodyDiv w:val="1"/>
      <w:marLeft w:val="0"/>
      <w:marRight w:val="0"/>
      <w:marTop w:val="0"/>
      <w:marBottom w:val="0"/>
      <w:divBdr>
        <w:top w:val="none" w:sz="0" w:space="0" w:color="auto"/>
        <w:left w:val="none" w:sz="0" w:space="0" w:color="auto"/>
        <w:bottom w:val="none" w:sz="0" w:space="0" w:color="auto"/>
        <w:right w:val="none" w:sz="0" w:space="0" w:color="auto"/>
      </w:divBdr>
    </w:div>
    <w:div w:id="1208295644">
      <w:bodyDiv w:val="1"/>
      <w:marLeft w:val="0"/>
      <w:marRight w:val="0"/>
      <w:marTop w:val="0"/>
      <w:marBottom w:val="0"/>
      <w:divBdr>
        <w:top w:val="none" w:sz="0" w:space="0" w:color="auto"/>
        <w:left w:val="none" w:sz="0" w:space="0" w:color="auto"/>
        <w:bottom w:val="none" w:sz="0" w:space="0" w:color="auto"/>
        <w:right w:val="none" w:sz="0" w:space="0" w:color="auto"/>
      </w:divBdr>
    </w:div>
    <w:div w:id="1271157346">
      <w:bodyDiv w:val="1"/>
      <w:marLeft w:val="0"/>
      <w:marRight w:val="0"/>
      <w:marTop w:val="0"/>
      <w:marBottom w:val="0"/>
      <w:divBdr>
        <w:top w:val="none" w:sz="0" w:space="0" w:color="auto"/>
        <w:left w:val="none" w:sz="0" w:space="0" w:color="auto"/>
        <w:bottom w:val="none" w:sz="0" w:space="0" w:color="auto"/>
        <w:right w:val="none" w:sz="0" w:space="0" w:color="auto"/>
      </w:divBdr>
    </w:div>
    <w:div w:id="1638610102">
      <w:bodyDiv w:val="1"/>
      <w:marLeft w:val="0"/>
      <w:marRight w:val="0"/>
      <w:marTop w:val="0"/>
      <w:marBottom w:val="0"/>
      <w:divBdr>
        <w:top w:val="none" w:sz="0" w:space="0" w:color="auto"/>
        <w:left w:val="none" w:sz="0" w:space="0" w:color="auto"/>
        <w:bottom w:val="none" w:sz="0" w:space="0" w:color="auto"/>
        <w:right w:val="none" w:sz="0" w:space="0" w:color="auto"/>
      </w:divBdr>
    </w:div>
    <w:div w:id="1697002666">
      <w:bodyDiv w:val="1"/>
      <w:marLeft w:val="0"/>
      <w:marRight w:val="0"/>
      <w:marTop w:val="0"/>
      <w:marBottom w:val="0"/>
      <w:divBdr>
        <w:top w:val="none" w:sz="0" w:space="0" w:color="auto"/>
        <w:left w:val="none" w:sz="0" w:space="0" w:color="auto"/>
        <w:bottom w:val="none" w:sz="0" w:space="0" w:color="auto"/>
        <w:right w:val="none" w:sz="0" w:space="0" w:color="auto"/>
      </w:divBdr>
    </w:div>
    <w:div w:id="1710765241">
      <w:bodyDiv w:val="1"/>
      <w:marLeft w:val="0"/>
      <w:marRight w:val="0"/>
      <w:marTop w:val="0"/>
      <w:marBottom w:val="0"/>
      <w:divBdr>
        <w:top w:val="none" w:sz="0" w:space="0" w:color="auto"/>
        <w:left w:val="none" w:sz="0" w:space="0" w:color="auto"/>
        <w:bottom w:val="none" w:sz="0" w:space="0" w:color="auto"/>
        <w:right w:val="none" w:sz="0" w:space="0" w:color="auto"/>
      </w:divBdr>
    </w:div>
    <w:div w:id="1801342973">
      <w:bodyDiv w:val="1"/>
      <w:marLeft w:val="0"/>
      <w:marRight w:val="0"/>
      <w:marTop w:val="0"/>
      <w:marBottom w:val="0"/>
      <w:divBdr>
        <w:top w:val="none" w:sz="0" w:space="0" w:color="auto"/>
        <w:left w:val="none" w:sz="0" w:space="0" w:color="auto"/>
        <w:bottom w:val="none" w:sz="0" w:space="0" w:color="auto"/>
        <w:right w:val="none" w:sz="0" w:space="0" w:color="auto"/>
      </w:divBdr>
    </w:div>
    <w:div w:id="1829202488">
      <w:bodyDiv w:val="1"/>
      <w:marLeft w:val="0"/>
      <w:marRight w:val="0"/>
      <w:marTop w:val="0"/>
      <w:marBottom w:val="0"/>
      <w:divBdr>
        <w:top w:val="none" w:sz="0" w:space="0" w:color="auto"/>
        <w:left w:val="none" w:sz="0" w:space="0" w:color="auto"/>
        <w:bottom w:val="none" w:sz="0" w:space="0" w:color="auto"/>
        <w:right w:val="none" w:sz="0" w:space="0" w:color="auto"/>
      </w:divBdr>
    </w:div>
    <w:div w:id="1830514235">
      <w:bodyDiv w:val="1"/>
      <w:marLeft w:val="0"/>
      <w:marRight w:val="0"/>
      <w:marTop w:val="0"/>
      <w:marBottom w:val="0"/>
      <w:divBdr>
        <w:top w:val="none" w:sz="0" w:space="0" w:color="auto"/>
        <w:left w:val="none" w:sz="0" w:space="0" w:color="auto"/>
        <w:bottom w:val="none" w:sz="0" w:space="0" w:color="auto"/>
        <w:right w:val="none" w:sz="0" w:space="0" w:color="auto"/>
      </w:divBdr>
    </w:div>
    <w:div w:id="1963920015">
      <w:bodyDiv w:val="1"/>
      <w:marLeft w:val="0"/>
      <w:marRight w:val="0"/>
      <w:marTop w:val="0"/>
      <w:marBottom w:val="0"/>
      <w:divBdr>
        <w:top w:val="none" w:sz="0" w:space="0" w:color="auto"/>
        <w:left w:val="none" w:sz="0" w:space="0" w:color="auto"/>
        <w:bottom w:val="none" w:sz="0" w:space="0" w:color="auto"/>
        <w:right w:val="none" w:sz="0" w:space="0" w:color="auto"/>
      </w:divBdr>
    </w:div>
    <w:div w:id="2018919178">
      <w:bodyDiv w:val="1"/>
      <w:marLeft w:val="0"/>
      <w:marRight w:val="0"/>
      <w:marTop w:val="0"/>
      <w:marBottom w:val="0"/>
      <w:divBdr>
        <w:top w:val="none" w:sz="0" w:space="0" w:color="auto"/>
        <w:left w:val="none" w:sz="0" w:space="0" w:color="auto"/>
        <w:bottom w:val="none" w:sz="0" w:space="0" w:color="auto"/>
        <w:right w:val="none" w:sz="0" w:space="0" w:color="auto"/>
      </w:divBdr>
    </w:div>
    <w:div w:id="2068726835">
      <w:bodyDiv w:val="1"/>
      <w:marLeft w:val="0"/>
      <w:marRight w:val="0"/>
      <w:marTop w:val="0"/>
      <w:marBottom w:val="0"/>
      <w:divBdr>
        <w:top w:val="none" w:sz="0" w:space="0" w:color="auto"/>
        <w:left w:val="none" w:sz="0" w:space="0" w:color="auto"/>
        <w:bottom w:val="none" w:sz="0" w:space="0" w:color="auto"/>
        <w:right w:val="none" w:sz="0" w:space="0" w:color="auto"/>
      </w:divBdr>
    </w:div>
    <w:div w:id="21290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ealth99.hpa.gov.tw/article/19160" TargetMode="External"/><Relationship Id="rId26" Type="http://schemas.openxmlformats.org/officeDocument/2006/relationships/hyperlink" Target="https://drive.google.com/file/d/1Q6x-4ic9K_LMWjgdxinG_0NdvmuIYoIM/view?usp=sharing" TargetMode="External"/><Relationship Id="rId3" Type="http://schemas.openxmlformats.org/officeDocument/2006/relationships/styles" Target="styles.xml"/><Relationship Id="rId21" Type="http://schemas.openxmlformats.org/officeDocument/2006/relationships/hyperlink" Target="https://www.youtube.com/watch?v=D6st6JviYZQ" TargetMode="External"/><Relationship Id="rId34" Type="http://schemas.openxmlformats.org/officeDocument/2006/relationships/hyperlink" Target="https://www.facebook.com/hashtag/%E6%9C%88%E7%B6%93%E5%A4%A7%E5%93%89%E5%95%8F" TargetMode="External"/><Relationship Id="rId7" Type="http://schemas.openxmlformats.org/officeDocument/2006/relationships/endnotes" Target="endnotes.xml"/><Relationship Id="rId12" Type="http://schemas.openxmlformats.org/officeDocument/2006/relationships/hyperlink" Target="https://www.youtube.com/watch?v=eTFNF8Rt8nQ" TargetMode="External"/><Relationship Id="rId17" Type="http://schemas.openxmlformats.org/officeDocument/2006/relationships/hyperlink" Target="https://www.youtube.com/watch?v=_H3bBKH-DuU&amp;list=RDCMUCCjv3x2FtXE5XhXdkPidFoQ&amp;start_radio=1&amp;t=378s" TargetMode="External"/><Relationship Id="rId25" Type="http://schemas.openxmlformats.org/officeDocument/2006/relationships/hyperlink" Target="https://health99.hpa.gov.tw/article/19160" TargetMode="External"/><Relationship Id="rId33" Type="http://schemas.openxmlformats.org/officeDocument/2006/relationships/hyperlink" Target="https://www.youtube.com/watch?v=c7VMGzB3MN8" TargetMode="External"/><Relationship Id="rId2" Type="http://schemas.openxmlformats.org/officeDocument/2006/relationships/numbering" Target="numbering.xml"/><Relationship Id="rId16" Type="http://schemas.openxmlformats.org/officeDocument/2006/relationships/hyperlink" Target="https://health99.hpa.gov.tw/article/18173" TargetMode="External"/><Relationship Id="rId20" Type="http://schemas.openxmlformats.org/officeDocument/2006/relationships/hyperlink" Target="https://www.youtube.com/watch?v=HtguYZfrMDs&amp;t=222s" TargetMode="External"/><Relationship Id="rId29" Type="http://schemas.openxmlformats.org/officeDocument/2006/relationships/hyperlink" Target="https://health99.hpa.gov.tw/article/182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99.hpa.gov.tw/article/18262" TargetMode="External"/><Relationship Id="rId24" Type="http://schemas.openxmlformats.org/officeDocument/2006/relationships/hyperlink" Target="https://www.youtube.com/watch?v=_H3bBKH-DuU&amp;list=RDCMUCCjv3x2FtXE5XhXdkPidFoQ&amp;start_radio=1&amp;t=378s" TargetMode="External"/><Relationship Id="rId32" Type="http://schemas.openxmlformats.org/officeDocument/2006/relationships/hyperlink" Target="https://health99.hpa.gov.tw/article/18174" TargetMode="External"/><Relationship Id="rId5" Type="http://schemas.openxmlformats.org/officeDocument/2006/relationships/webSettings" Target="webSettings.xml"/><Relationship Id="rId15" Type="http://schemas.openxmlformats.org/officeDocument/2006/relationships/hyperlink" Target="https://health99.hpa.gov.tw/article/18180" TargetMode="External"/><Relationship Id="rId23" Type="http://schemas.openxmlformats.org/officeDocument/2006/relationships/hyperlink" Target="https://drive.google.com/file/d/1Q6x-4ic9K_LMWjgdxinG_0NdvmuIYoIM/view?usp=sharing" TargetMode="External"/><Relationship Id="rId28" Type="http://schemas.openxmlformats.org/officeDocument/2006/relationships/hyperlink" Target="https://www.mohw.gov.tw/cp-4624-57012-1.html" TargetMode="External"/><Relationship Id="rId36" Type="http://schemas.openxmlformats.org/officeDocument/2006/relationships/theme" Target="theme/theme1.xml"/><Relationship Id="rId10" Type="http://schemas.openxmlformats.org/officeDocument/2006/relationships/hyperlink" Target="https://health99.hpa.gov.tw/material/7999" TargetMode="External"/><Relationship Id="rId19" Type="http://schemas.openxmlformats.org/officeDocument/2006/relationships/hyperlink" Target="https://www.facebook.com/hashtag/%E6%9C%88%E7%B6%93%E5%A4%A7%E5%93%89%E5%95%8F" TargetMode="External"/><Relationship Id="rId31" Type="http://schemas.openxmlformats.org/officeDocument/2006/relationships/hyperlink" Target="https://health99.hpa.gov.tw/article/18262" TargetMode="External"/><Relationship Id="rId4" Type="http://schemas.openxmlformats.org/officeDocument/2006/relationships/settings" Target="settings.xml"/><Relationship Id="rId9" Type="http://schemas.openxmlformats.org/officeDocument/2006/relationships/hyperlink" Target="https://www.youtube.com/watch?v=D6st6JviYZQ" TargetMode="External"/><Relationship Id="rId14" Type="http://schemas.openxmlformats.org/officeDocument/2006/relationships/hyperlink" Target="https://health99.hpa.gov.tw/article/18175" TargetMode="External"/><Relationship Id="rId22" Type="http://schemas.openxmlformats.org/officeDocument/2006/relationships/hyperlink" Target="https://health99.hpa.gov.tw/material/7999" TargetMode="External"/><Relationship Id="rId27" Type="http://schemas.openxmlformats.org/officeDocument/2006/relationships/hyperlink" Target="https://health99.hpa.gov.tw/article/18262" TargetMode="External"/><Relationship Id="rId30" Type="http://schemas.openxmlformats.org/officeDocument/2006/relationships/hyperlink" Target="https://health99.hpa.gov.tw/material/7343" TargetMode="External"/><Relationship Id="rId35" Type="http://schemas.openxmlformats.org/officeDocument/2006/relationships/fontTable" Target="fontTable.xml"/><Relationship Id="rId8" Type="http://schemas.openxmlformats.org/officeDocument/2006/relationships/hyperlink" Target="https://drive.google.com/file/d/1Q6x-4ic9K_LMWjgdxinG_0NdvmuIYoIM/view?usp=shar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9FD0-A14E-456C-9736-7E6BB791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9</cp:revision>
  <cp:lastPrinted>2023-08-23T07:51:00Z</cp:lastPrinted>
  <dcterms:created xsi:type="dcterms:W3CDTF">2023-09-05T04:02:00Z</dcterms:created>
  <dcterms:modified xsi:type="dcterms:W3CDTF">2023-09-27T09:13:00Z</dcterms:modified>
</cp:coreProperties>
</file>